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EDF19" w14:textId="763CF36A" w:rsidR="005A7255" w:rsidRPr="00971A75" w:rsidRDefault="005A7255">
      <w:pPr>
        <w:rPr>
          <w:rFonts w:ascii="TH SarabunIT๙" w:hAnsi="TH SarabunIT๙"/>
        </w:rPr>
      </w:pPr>
    </w:p>
    <w:p w14:paraId="41CBBE02" w14:textId="77777777" w:rsidR="00F50A64" w:rsidRPr="00F50A64" w:rsidRDefault="00F50A64" w:rsidP="00F50A64">
      <w:pPr>
        <w:jc w:val="center"/>
        <w:rPr>
          <w:rFonts w:ascii="TH SarabunIT๙" w:eastAsia="Times New Roman" w:hAnsi="TH SarabunIT๙"/>
          <w:color w:val="000000"/>
          <w:sz w:val="27"/>
          <w:szCs w:val="27"/>
        </w:rPr>
      </w:pPr>
      <w:r w:rsidRPr="00F50A64">
        <w:rPr>
          <w:rFonts w:ascii="TH SarabunIT๙" w:eastAsia="Times New Roman" w:hAnsi="TH SarabunIT๙"/>
          <w:color w:val="000000"/>
          <w:cs/>
        </w:rPr>
        <w:t>กฎกระทรวง</w:t>
      </w:r>
    </w:p>
    <w:p w14:paraId="404530D6" w14:textId="77777777" w:rsidR="00F50A64" w:rsidRPr="00F50A64" w:rsidRDefault="00F50A64" w:rsidP="00F50A64">
      <w:pPr>
        <w:jc w:val="center"/>
        <w:rPr>
          <w:rFonts w:ascii="TH SarabunIT๙" w:eastAsia="Times New Roman" w:hAnsi="TH SarabunIT๙"/>
          <w:color w:val="000000"/>
          <w:sz w:val="27"/>
          <w:szCs w:val="27"/>
        </w:rPr>
      </w:pPr>
      <w:r w:rsidRPr="00F50A64">
        <w:rPr>
          <w:rFonts w:ascii="TH SarabunIT๙" w:eastAsia="Times New Roman" w:hAnsi="TH SarabunIT๙"/>
          <w:color w:val="000000"/>
          <w:cs/>
        </w:rPr>
        <w:t>กำหนดค่าธรรมเนียมของศูนย์ประเมินความรู้ความสามารถกลาง</w:t>
      </w:r>
    </w:p>
    <w:p w14:paraId="396F60FA" w14:textId="77777777" w:rsidR="00F50A64" w:rsidRPr="00F50A64" w:rsidRDefault="00F50A64" w:rsidP="00F50A64">
      <w:pPr>
        <w:jc w:val="center"/>
        <w:rPr>
          <w:rFonts w:ascii="TH SarabunIT๙" w:eastAsia="Times New Roman" w:hAnsi="TH SarabunIT๙"/>
          <w:color w:val="000000"/>
          <w:sz w:val="27"/>
          <w:szCs w:val="27"/>
        </w:rPr>
      </w:pPr>
      <w:r w:rsidRPr="00F50A64">
        <w:rPr>
          <w:rFonts w:ascii="TH SarabunIT๙" w:eastAsia="Times New Roman" w:hAnsi="TH SarabunIT๙"/>
          <w:color w:val="000000"/>
          <w:cs/>
        </w:rPr>
        <w:t>และศูนย์ประเมินความรู้ความสามารถที่เป็นหน่วยงานของรัฐ</w:t>
      </w:r>
    </w:p>
    <w:p w14:paraId="00E82B7E" w14:textId="2C5EB582" w:rsidR="00F50A64" w:rsidRPr="00F50A64" w:rsidRDefault="00F50A64" w:rsidP="00F50A64">
      <w:pPr>
        <w:jc w:val="center"/>
        <w:rPr>
          <w:rFonts w:ascii="TH SarabunIT๙" w:eastAsia="Times New Roman" w:hAnsi="TH SarabunIT๙"/>
          <w:color w:val="000000"/>
          <w:sz w:val="27"/>
          <w:szCs w:val="27"/>
        </w:rPr>
      </w:pPr>
      <w:r w:rsidRPr="00F50A64">
        <w:rPr>
          <w:rFonts w:ascii="TH SarabunIT๙" w:eastAsia="Times New Roman" w:hAnsi="TH SarabunIT๙"/>
          <w:color w:val="000000"/>
          <w:cs/>
        </w:rPr>
        <w:t>พ.ศ. ๒๕๕๙</w:t>
      </w:r>
    </w:p>
    <w:p w14:paraId="65D93DFD" w14:textId="752070CC" w:rsidR="00F50A64" w:rsidRPr="00F50A64" w:rsidRDefault="00971A75" w:rsidP="00F50A64">
      <w:pPr>
        <w:spacing w:line="280" w:lineRule="atLeast"/>
        <w:jc w:val="center"/>
        <w:rPr>
          <w:rFonts w:ascii="TH SarabunIT๙" w:eastAsia="Times New Roman" w:hAnsi="TH SarabunIT๙"/>
          <w:strike/>
          <w:color w:val="000000"/>
        </w:rPr>
      </w:pPr>
      <w:r>
        <w:rPr>
          <w:rFonts w:ascii="TH SarabunIT๙" w:eastAsia="Times New Roman" w:hAnsi="TH SarabunIT๙"/>
          <w:strike/>
          <w:color w:val="000000"/>
          <w:cs/>
        </w:rPr>
        <w:tab/>
      </w:r>
      <w:r>
        <w:rPr>
          <w:rFonts w:ascii="TH SarabunIT๙" w:eastAsia="Times New Roman" w:hAnsi="TH SarabunIT๙"/>
          <w:strike/>
          <w:color w:val="000000"/>
          <w:cs/>
        </w:rPr>
        <w:tab/>
      </w:r>
      <w:r>
        <w:rPr>
          <w:rFonts w:ascii="TH SarabunIT๙" w:eastAsia="Times New Roman" w:hAnsi="TH SarabunIT๙"/>
          <w:strike/>
          <w:color w:val="000000"/>
          <w:cs/>
        </w:rPr>
        <w:tab/>
      </w:r>
    </w:p>
    <w:p w14:paraId="6473A45F" w14:textId="77777777" w:rsidR="00F50A64" w:rsidRPr="00F50A64" w:rsidRDefault="00F50A64" w:rsidP="00971A75">
      <w:pPr>
        <w:ind w:firstLine="1440"/>
        <w:jc w:val="thaiDistribute"/>
        <w:rPr>
          <w:rFonts w:ascii="TH SarabunIT๙" w:eastAsia="Times New Roman" w:hAnsi="TH SarabunIT๙"/>
          <w:color w:val="000000"/>
          <w:sz w:val="27"/>
          <w:szCs w:val="27"/>
        </w:rPr>
      </w:pPr>
      <w:r w:rsidRPr="00F50A64">
        <w:rPr>
          <w:rFonts w:ascii="TH SarabunIT๙" w:eastAsia="Times New Roman" w:hAnsi="TH SarabunIT๙"/>
          <w:color w:val="000000"/>
          <w:spacing w:val="-8"/>
          <w:cs/>
        </w:rPr>
        <w:t>อาศัยอำนาจตามความในมาตรา ๖ วรรคหนึ่ง และมาตรา ๒๖/๑๓ วรรคหนึ่ง แห่งพระราชบัญญัติ</w:t>
      </w:r>
      <w:r w:rsidRPr="00F50A64">
        <w:rPr>
          <w:rFonts w:ascii="TH SarabunIT๙" w:eastAsia="Times New Roman" w:hAnsi="TH SarabunIT๙"/>
          <w:color w:val="000000"/>
          <w:spacing w:val="-4"/>
          <w:cs/>
        </w:rPr>
        <w:t>ส่งเสริมการพัฒนาฝีมือแรงงาน พ.ศ. ๒๕๔๕ ซึ่งแก้ไขเพิ่มเติมโดยพระราชบัญญัติส่งเสริมการพัฒนาฝีมือแรงงาน</w:t>
      </w:r>
      <w:r w:rsidRPr="00F50A64">
        <w:rPr>
          <w:rFonts w:ascii="TH SarabunIT๙" w:eastAsia="Times New Roman" w:hAnsi="TH SarabunIT๙"/>
          <w:color w:val="000000"/>
          <w:cs/>
        </w:rPr>
        <w:t xml:space="preserve"> (ฉบับที่ ๒) พ.ศ. ๒๕๕๗ รัฐมนตรีว่าการกระทรวงแรงงานออกกฎกระทรวงไว้ ดังต่อไปนี้</w:t>
      </w:r>
    </w:p>
    <w:p w14:paraId="18705E31" w14:textId="77777777" w:rsidR="00F50A64" w:rsidRPr="00F50A64" w:rsidRDefault="00F50A64" w:rsidP="008B7F73">
      <w:pPr>
        <w:spacing w:before="120"/>
        <w:ind w:firstLine="1440"/>
        <w:jc w:val="thaiDistribute"/>
        <w:rPr>
          <w:rFonts w:ascii="TH SarabunIT๙" w:eastAsia="Times New Roman" w:hAnsi="TH SarabunIT๙"/>
          <w:color w:val="000000"/>
          <w:sz w:val="27"/>
          <w:szCs w:val="27"/>
        </w:rPr>
      </w:pPr>
      <w:r w:rsidRPr="00F50A64">
        <w:rPr>
          <w:rFonts w:ascii="TH SarabunIT๙" w:eastAsia="Times New Roman" w:hAnsi="TH SarabunIT๙"/>
          <w:color w:val="000000"/>
          <w:cs/>
        </w:rPr>
        <w:t>ให้กำหนดค่าธรรมเนียม ดังต่อไปนี้</w:t>
      </w:r>
    </w:p>
    <w:p w14:paraId="29DA3D1E" w14:textId="77777777" w:rsidR="00F50A64" w:rsidRPr="00F50A64" w:rsidRDefault="00F50A64" w:rsidP="00BA691B">
      <w:pPr>
        <w:ind w:firstLine="1440"/>
        <w:jc w:val="thaiDistribute"/>
        <w:rPr>
          <w:rFonts w:ascii="TH SarabunIT๙" w:eastAsia="Times New Roman" w:hAnsi="TH SarabunIT๙"/>
          <w:color w:val="000000"/>
          <w:sz w:val="27"/>
          <w:szCs w:val="27"/>
        </w:rPr>
      </w:pPr>
      <w:r w:rsidRPr="00F50A64">
        <w:rPr>
          <w:rFonts w:ascii="TH SarabunIT๙" w:eastAsia="Times New Roman" w:hAnsi="TH SarabunIT๙"/>
          <w:color w:val="000000"/>
          <w:cs/>
        </w:rPr>
        <w:t>(๑) การประเมินเพื่อออกหนังสือรับรองความรู้ความสามารถ</w:t>
      </w:r>
    </w:p>
    <w:p w14:paraId="34676E08" w14:textId="6FE719C0" w:rsidR="00F50A64" w:rsidRPr="00F50A64" w:rsidRDefault="00F50A64" w:rsidP="00BA691B">
      <w:pPr>
        <w:tabs>
          <w:tab w:val="left" w:pos="5954"/>
          <w:tab w:val="left" w:pos="6804"/>
          <w:tab w:val="left" w:pos="7655"/>
        </w:tabs>
        <w:ind w:firstLine="1800"/>
        <w:jc w:val="thaiDistribute"/>
        <w:rPr>
          <w:rFonts w:ascii="TH SarabunIT๙" w:eastAsia="Times New Roman" w:hAnsi="TH SarabunIT๙"/>
          <w:color w:val="000000"/>
          <w:sz w:val="27"/>
          <w:szCs w:val="27"/>
        </w:rPr>
      </w:pPr>
      <w:r w:rsidRPr="00F50A64">
        <w:rPr>
          <w:rFonts w:ascii="TH SarabunIT๙" w:eastAsia="Times New Roman" w:hAnsi="TH SarabunIT๙"/>
          <w:color w:val="000000"/>
          <w:cs/>
        </w:rPr>
        <w:t>ตามมาตรา ๒๖/๑๓ วรรคหนึ่ง</w:t>
      </w:r>
      <w:r w:rsidR="00971A75">
        <w:rPr>
          <w:rFonts w:ascii="TH SarabunIT๙" w:eastAsia="Times New Roman" w:hAnsi="TH SarabunIT๙"/>
          <w:color w:val="000000"/>
          <w:cs/>
        </w:rPr>
        <w:tab/>
      </w:r>
      <w:r w:rsidRPr="00F50A64">
        <w:rPr>
          <w:rFonts w:ascii="TH SarabunIT๙" w:eastAsia="Times New Roman" w:hAnsi="TH SarabunIT๙"/>
          <w:color w:val="000000"/>
          <w:cs/>
        </w:rPr>
        <w:t>ครั้งละ</w:t>
      </w:r>
      <w:r w:rsidR="00F966A8">
        <w:rPr>
          <w:rFonts w:ascii="TH SarabunIT๙" w:eastAsia="Times New Roman" w:hAnsi="TH SarabunIT๙"/>
          <w:color w:val="000000"/>
          <w:cs/>
        </w:rPr>
        <w:tab/>
      </w:r>
      <w:r w:rsidRPr="00F50A64">
        <w:rPr>
          <w:rFonts w:ascii="TH SarabunIT๙" w:eastAsia="Times New Roman" w:hAnsi="TH SarabunIT๙"/>
          <w:color w:val="000000"/>
          <w:cs/>
        </w:rPr>
        <w:t>๑</w:t>
      </w:r>
      <w:r w:rsidRPr="00F50A64">
        <w:rPr>
          <w:rFonts w:ascii="TH SarabunIT๙" w:eastAsia="Times New Roman" w:hAnsi="TH SarabunIT๙"/>
          <w:color w:val="000000"/>
        </w:rPr>
        <w:t>,</w:t>
      </w:r>
      <w:r w:rsidRPr="00F50A64">
        <w:rPr>
          <w:rFonts w:ascii="TH SarabunIT๙" w:eastAsia="Times New Roman" w:hAnsi="TH SarabunIT๙"/>
          <w:color w:val="000000"/>
          <w:cs/>
        </w:rPr>
        <w:t>๐๐๐</w:t>
      </w:r>
      <w:r w:rsidR="00F966A8">
        <w:rPr>
          <w:rFonts w:ascii="TH SarabunIT๙" w:eastAsia="Times New Roman" w:hAnsi="TH SarabunIT๙"/>
          <w:color w:val="000000"/>
          <w:cs/>
        </w:rPr>
        <w:tab/>
      </w:r>
      <w:r w:rsidRPr="00F50A64">
        <w:rPr>
          <w:rFonts w:ascii="TH SarabunIT๙" w:eastAsia="Times New Roman" w:hAnsi="TH SarabunIT๙"/>
          <w:color w:val="000000"/>
          <w:cs/>
        </w:rPr>
        <w:t>บาท</w:t>
      </w:r>
    </w:p>
    <w:p w14:paraId="7EF50357" w14:textId="33319B45" w:rsidR="00F50A64" w:rsidRPr="00F50A64" w:rsidRDefault="00F50A64" w:rsidP="00BA691B">
      <w:pPr>
        <w:tabs>
          <w:tab w:val="left" w:pos="5954"/>
          <w:tab w:val="left" w:pos="6999"/>
          <w:tab w:val="left" w:pos="7655"/>
        </w:tabs>
        <w:ind w:firstLine="1440"/>
        <w:jc w:val="thaiDistribute"/>
        <w:rPr>
          <w:rFonts w:ascii="TH SarabunIT๙" w:eastAsia="Times New Roman" w:hAnsi="TH SarabunIT๙"/>
          <w:color w:val="000000"/>
          <w:sz w:val="27"/>
          <w:szCs w:val="27"/>
        </w:rPr>
      </w:pPr>
      <w:r w:rsidRPr="00F50A64">
        <w:rPr>
          <w:rFonts w:ascii="TH SarabunIT๙" w:eastAsia="Times New Roman" w:hAnsi="TH SarabunIT๙"/>
          <w:color w:val="000000"/>
          <w:cs/>
        </w:rPr>
        <w:t>(๒) ใบแทนหนังสือรับรองความรู้ความสามารถ</w:t>
      </w:r>
      <w:r w:rsidR="00F966A8">
        <w:rPr>
          <w:rFonts w:ascii="TH SarabunIT๙" w:eastAsia="Times New Roman" w:hAnsi="TH SarabunIT๙"/>
          <w:color w:val="000000"/>
          <w:cs/>
        </w:rPr>
        <w:tab/>
      </w:r>
      <w:r w:rsidRPr="00F50A64">
        <w:rPr>
          <w:rFonts w:ascii="TH SarabunIT๙" w:eastAsia="Times New Roman" w:hAnsi="TH SarabunIT๙"/>
          <w:color w:val="000000"/>
          <w:cs/>
        </w:rPr>
        <w:t>ฉบับละ</w:t>
      </w:r>
      <w:r w:rsidR="00F966A8">
        <w:rPr>
          <w:rFonts w:ascii="TH SarabunIT๙" w:eastAsia="Times New Roman" w:hAnsi="TH SarabunIT๙"/>
          <w:color w:val="000000"/>
          <w:cs/>
        </w:rPr>
        <w:tab/>
      </w:r>
      <w:r w:rsidRPr="00F50A64">
        <w:rPr>
          <w:rFonts w:ascii="TH SarabunIT๙" w:eastAsia="Times New Roman" w:hAnsi="TH SarabunIT๙"/>
          <w:color w:val="000000"/>
          <w:cs/>
        </w:rPr>
        <w:t>๑๐๐</w:t>
      </w:r>
      <w:r w:rsidR="00F966A8">
        <w:rPr>
          <w:rFonts w:ascii="TH SarabunIT๙" w:eastAsia="Times New Roman" w:hAnsi="TH SarabunIT๙"/>
          <w:color w:val="000000"/>
          <w:cs/>
        </w:rPr>
        <w:tab/>
      </w:r>
      <w:r w:rsidRPr="00F50A64">
        <w:rPr>
          <w:rFonts w:ascii="TH SarabunIT๙" w:eastAsia="Times New Roman" w:hAnsi="TH SarabunIT๙"/>
          <w:color w:val="000000"/>
          <w:cs/>
        </w:rPr>
        <w:t>บาท</w:t>
      </w:r>
    </w:p>
    <w:p w14:paraId="48AC5BFC" w14:textId="77777777" w:rsidR="00F966A8" w:rsidRDefault="00F966A8" w:rsidP="00F50A64">
      <w:pPr>
        <w:ind w:firstLine="2160"/>
        <w:jc w:val="center"/>
        <w:rPr>
          <w:rFonts w:ascii="TH SarabunIT๙" w:eastAsia="Times New Roman" w:hAnsi="TH SarabunIT๙"/>
          <w:color w:val="000000"/>
        </w:rPr>
      </w:pPr>
    </w:p>
    <w:p w14:paraId="0CF0C2B3" w14:textId="42C63357" w:rsidR="00F50A64" w:rsidRPr="00F50A64" w:rsidRDefault="00F50A64" w:rsidP="00F50A64">
      <w:pPr>
        <w:ind w:firstLine="2160"/>
        <w:jc w:val="center"/>
        <w:rPr>
          <w:rFonts w:ascii="TH SarabunIT๙" w:eastAsia="Times New Roman" w:hAnsi="TH SarabunIT๙"/>
          <w:color w:val="000000"/>
          <w:sz w:val="27"/>
          <w:szCs w:val="27"/>
        </w:rPr>
      </w:pPr>
      <w:r w:rsidRPr="00F50A64">
        <w:rPr>
          <w:rFonts w:ascii="TH SarabunIT๙" w:eastAsia="Times New Roman" w:hAnsi="TH SarabunIT๙"/>
          <w:color w:val="000000"/>
          <w:cs/>
        </w:rPr>
        <w:t>ให้ไว้ ณ วันที่ ๑๘ มกราคม พ.ศ. ๒๕๕๙</w:t>
      </w:r>
    </w:p>
    <w:p w14:paraId="0B69F45E" w14:textId="0C21E8B2" w:rsidR="00F50A64" w:rsidRPr="00F50A64" w:rsidRDefault="00F50A64" w:rsidP="00F50A64">
      <w:pPr>
        <w:ind w:firstLine="2160"/>
        <w:jc w:val="center"/>
        <w:rPr>
          <w:rFonts w:ascii="TH SarabunIT๙" w:eastAsia="Times New Roman" w:hAnsi="TH SarabunIT๙"/>
          <w:color w:val="000000"/>
          <w:sz w:val="27"/>
          <w:szCs w:val="27"/>
        </w:rPr>
      </w:pPr>
      <w:r w:rsidRPr="00F50A64">
        <w:rPr>
          <w:rFonts w:ascii="TH SarabunIT๙" w:eastAsia="Times New Roman" w:hAnsi="TH SarabunIT๙"/>
          <w:color w:val="000000"/>
          <w:cs/>
        </w:rPr>
        <w:t xml:space="preserve">พลเอก </w:t>
      </w:r>
      <w:proofErr w:type="spellStart"/>
      <w:r w:rsidRPr="00F50A64">
        <w:rPr>
          <w:rFonts w:ascii="TH SarabunIT๙" w:eastAsia="Times New Roman" w:hAnsi="TH SarabunIT๙"/>
          <w:color w:val="000000"/>
          <w:cs/>
        </w:rPr>
        <w:t>ศิ</w:t>
      </w:r>
      <w:proofErr w:type="spellEnd"/>
      <w:r w:rsidRPr="00F50A64">
        <w:rPr>
          <w:rFonts w:ascii="TH SarabunIT๙" w:eastAsia="Times New Roman" w:hAnsi="TH SarabunIT๙"/>
          <w:color w:val="000000"/>
          <w:cs/>
        </w:rPr>
        <w:t>ริชัย</w:t>
      </w:r>
      <w:r w:rsidR="00F966A8">
        <w:rPr>
          <w:rFonts w:ascii="TH SarabunIT๙" w:eastAsia="Times New Roman" w:hAnsi="TH SarabunIT๙" w:hint="cs"/>
          <w:color w:val="000000"/>
          <w:cs/>
        </w:rPr>
        <w:t xml:space="preserve">  </w:t>
      </w:r>
      <w:proofErr w:type="spellStart"/>
      <w:r w:rsidRPr="00F50A64">
        <w:rPr>
          <w:rFonts w:ascii="TH SarabunIT๙" w:eastAsia="Times New Roman" w:hAnsi="TH SarabunIT๙"/>
          <w:color w:val="000000"/>
          <w:cs/>
        </w:rPr>
        <w:t>ดิษฐ</w:t>
      </w:r>
      <w:proofErr w:type="spellEnd"/>
      <w:r w:rsidRPr="00F50A64">
        <w:rPr>
          <w:rFonts w:ascii="TH SarabunIT๙" w:eastAsia="Times New Roman" w:hAnsi="TH SarabunIT๙"/>
          <w:color w:val="000000"/>
          <w:cs/>
        </w:rPr>
        <w:t>กุล</w:t>
      </w:r>
    </w:p>
    <w:p w14:paraId="7AD07B7C" w14:textId="77777777" w:rsidR="00F50A64" w:rsidRPr="00F50A64" w:rsidRDefault="00F50A64" w:rsidP="00F50A64">
      <w:pPr>
        <w:ind w:firstLine="2160"/>
        <w:jc w:val="center"/>
        <w:rPr>
          <w:rFonts w:ascii="TH SarabunIT๙" w:eastAsia="Times New Roman" w:hAnsi="TH SarabunIT๙"/>
          <w:color w:val="000000"/>
          <w:sz w:val="27"/>
          <w:szCs w:val="27"/>
        </w:rPr>
      </w:pPr>
      <w:r w:rsidRPr="00F50A64">
        <w:rPr>
          <w:rFonts w:ascii="TH SarabunIT๙" w:eastAsia="Times New Roman" w:hAnsi="TH SarabunIT๙"/>
          <w:color w:val="000000"/>
          <w:cs/>
        </w:rPr>
        <w:t>รัฐมนตรีว่าการกระทรวงแรงงาน</w:t>
      </w:r>
    </w:p>
    <w:p w14:paraId="2B1E2CE0" w14:textId="0DE2A724" w:rsidR="00F50A64" w:rsidRPr="00F50A64" w:rsidRDefault="00F50A64" w:rsidP="00F50A64">
      <w:pPr>
        <w:rPr>
          <w:rFonts w:ascii="TH SarabunIT๙" w:eastAsia="Times New Roman" w:hAnsi="TH SarabunIT๙"/>
        </w:rPr>
      </w:pPr>
    </w:p>
    <w:p w14:paraId="2890A799" w14:textId="77777777" w:rsidR="00FD2F22" w:rsidRDefault="00FD2F22">
      <w:pPr>
        <w:rPr>
          <w:rFonts w:ascii="TH SarabunIT๙" w:eastAsia="Times New Roman" w:hAnsi="TH SarabunIT๙"/>
          <w:color w:val="000000"/>
          <w:cs/>
        </w:rPr>
      </w:pPr>
      <w:r>
        <w:rPr>
          <w:rFonts w:ascii="TH SarabunIT๙" w:eastAsia="Times New Roman" w:hAnsi="TH SarabunIT๙"/>
          <w:color w:val="000000"/>
          <w:cs/>
        </w:rPr>
        <w:br w:type="page"/>
      </w:r>
    </w:p>
    <w:p w14:paraId="3FAC4559" w14:textId="46CFAF9B" w:rsidR="00F50A64" w:rsidRPr="00F50A64" w:rsidRDefault="00F50A64" w:rsidP="00BA691B">
      <w:pPr>
        <w:jc w:val="thaiDistribute"/>
        <w:rPr>
          <w:rFonts w:ascii="TH SarabunIT๙" w:eastAsia="Times New Roman" w:hAnsi="TH SarabunIT๙"/>
          <w:color w:val="000000"/>
          <w:sz w:val="27"/>
          <w:szCs w:val="27"/>
        </w:rPr>
      </w:pPr>
      <w:r w:rsidRPr="00F50A64">
        <w:rPr>
          <w:rFonts w:ascii="TH SarabunIT๙" w:eastAsia="Times New Roman" w:hAnsi="TH SarabunIT๙"/>
          <w:color w:val="000000"/>
          <w:cs/>
        </w:rPr>
        <w:lastRenderedPageBreak/>
        <w:t xml:space="preserve">หมายเหตุ :- เหตุผลในการประกาศใช้กฎกระทรวงฉบับนี้ คือ โดยที่มาตรา ๖ วรรคหนึ่ง และมาตรา ๒๖/๑๓ </w:t>
      </w:r>
      <w:r w:rsidRPr="00F50A64">
        <w:rPr>
          <w:rFonts w:ascii="TH SarabunIT๙" w:eastAsia="Times New Roman" w:hAnsi="TH SarabunIT๙"/>
          <w:color w:val="000000"/>
          <w:spacing w:val="-6"/>
          <w:cs/>
        </w:rPr>
        <w:t>วรรคหนึ่ง แห่งพระราชบัญญัติส่งเสริมการพัฒนาฝีมือแรงงาน พ.ศ. ๒๕๔๕ ซึ่งแก้ไขเพิ่มเติมโดยพระราชบัญญัติ</w:t>
      </w:r>
      <w:r w:rsidRPr="00F50A64">
        <w:rPr>
          <w:rFonts w:ascii="TH SarabunIT๙" w:eastAsia="Times New Roman" w:hAnsi="TH SarabunIT๙"/>
          <w:color w:val="000000"/>
          <w:cs/>
        </w:rPr>
        <w:t>ส่งเสริมการพัฒนาฝีมือแรงงาน (ฉบับที่ ๒) พ.ศ. ๒๕๕๗ บัญญัติให้รัฐมนตรีว่าการกระทรวงแรงงานมีอำนาจออกกฎกระทรวงเพื่อกำหนดค่าธรรมเนียมไม่เกินอัตราท้ายพระราชบัญญัติ</w:t>
      </w:r>
      <w:r w:rsidR="008B7F73">
        <w:rPr>
          <w:rFonts w:ascii="TH SarabunIT๙" w:eastAsia="Times New Roman" w:hAnsi="TH SarabunIT๙" w:hint="cs"/>
          <w:color w:val="000000"/>
          <w:cs/>
        </w:rPr>
        <w:t xml:space="preserve"> </w:t>
      </w:r>
      <w:r w:rsidRPr="00F50A64">
        <w:rPr>
          <w:rFonts w:ascii="TH SarabunIT๙" w:eastAsia="Times New Roman" w:hAnsi="TH SarabunIT๙"/>
          <w:color w:val="000000"/>
          <w:cs/>
        </w:rPr>
        <w:t>ดังนั้น เพื่อให้ศูนย์ประเมินความรู้ความสามารถกลางและศูนย์ประเมินความรู้ความสามารถที่เป็นหน่วยงานของรัฐสามารถเรียกเก็บค่าธรรมเนียมในการประเมินเพื่อออกหนังสือรับรองความรู้ความสามารถและการออกใบแทนหนังสือรับรองความรู้ความสามารถได้</w:t>
      </w:r>
      <w:r w:rsidR="00426B9B">
        <w:rPr>
          <w:rFonts w:ascii="TH SarabunIT๙" w:eastAsia="Times New Roman" w:hAnsi="TH SarabunIT๙" w:hint="cs"/>
          <w:color w:val="000000"/>
          <w:cs/>
        </w:rPr>
        <w:t xml:space="preserve"> </w:t>
      </w:r>
      <w:r w:rsidRPr="00F50A64">
        <w:rPr>
          <w:rFonts w:ascii="TH SarabunIT๙" w:eastAsia="Times New Roman" w:hAnsi="TH SarabunIT๙"/>
          <w:color w:val="000000"/>
          <w:cs/>
        </w:rPr>
        <w:t>จึงจำเป็นต้องออกกฎกระทรวงนี้</w:t>
      </w:r>
    </w:p>
    <w:p w14:paraId="1B532BE3" w14:textId="77777777" w:rsidR="00F50A64" w:rsidRPr="00971A75" w:rsidRDefault="00F50A64">
      <w:pPr>
        <w:rPr>
          <w:rFonts w:ascii="TH SarabunIT๙" w:hAnsi="TH SarabunIT๙"/>
        </w:rPr>
      </w:pPr>
    </w:p>
    <w:sectPr w:rsidR="00F50A64" w:rsidRPr="00971A75" w:rsidSect="009200F8">
      <w:pgSz w:w="11906" w:h="16838" w:code="9"/>
      <w:pgMar w:top="1134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E3"/>
    <w:rsid w:val="00426B9B"/>
    <w:rsid w:val="005A7255"/>
    <w:rsid w:val="008B7F73"/>
    <w:rsid w:val="009031E3"/>
    <w:rsid w:val="009200F8"/>
    <w:rsid w:val="00971A75"/>
    <w:rsid w:val="00BA691B"/>
    <w:rsid w:val="00F50A64"/>
    <w:rsid w:val="00F966A8"/>
    <w:rsid w:val="00FD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CA35"/>
  <w15:chartTrackingRefBased/>
  <w15:docId w15:val="{34D7F705-2CCE-46FD-9B67-A58994B0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F5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dsdlaw dsd</dc:creator>
  <cp:keywords/>
  <dc:description/>
  <cp:lastModifiedBy>Pawatwong Tankham</cp:lastModifiedBy>
  <cp:revision>8</cp:revision>
  <dcterms:created xsi:type="dcterms:W3CDTF">2020-04-22T07:42:00Z</dcterms:created>
  <dcterms:modified xsi:type="dcterms:W3CDTF">2020-09-06T13:32:00Z</dcterms:modified>
</cp:coreProperties>
</file>