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16CC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ระเบียบคณะกรรมการส่งเสริมการพัฒนาฝีมือแรงงาน</w:t>
      </w:r>
    </w:p>
    <w:p w14:paraId="41847018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ว่าด้วยการให้กู้ยืมเงินกองทุนพัฒนาฝีมือแรงงาน</w:t>
      </w:r>
    </w:p>
    <w:p w14:paraId="10CD1659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พ.ศ. ๒๕๕๑</w:t>
      </w:r>
    </w:p>
    <w:p w14:paraId="26DF0EB4" w14:textId="77777777" w:rsidR="00F73842" w:rsidRDefault="00F73842" w:rsidP="00F73842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F73842">
        <w:rPr>
          <w:rFonts w:ascii="TH SarabunPSK" w:eastAsia="Times New Roman" w:hAnsi="TH SarabunPS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928C" wp14:editId="5F95F79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1506932" cy="14579"/>
                <wp:effectExtent l="0" t="0" r="36195" b="241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6932" cy="145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598F1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95pt" to="118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643D5F9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อาศัยอำนาจตามความในมาตรา ๒๘ วรรคสอง และมาตรา ๓๙ (๓) แห่งพระราชบัญญัติส่งเสริมการพัฒนาฝีมือแรงงาน พ.ศ. ๒๕๔๕ คณะกรรมการส่งเสริมการพัฒนาฝีมือแรงงานโดยความเห็นชอบของกระทรวงการคลัง จึงออกระเบียบไว้ ดังต่อไปนี้</w:t>
      </w:r>
    </w:p>
    <w:p w14:paraId="03748F59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29ABED4D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NS1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๑</w:t>
      </w:r>
      <w:bookmarkEnd w:id="0"/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ระเบียบนี้เรียกว่า</w:t>
      </w:r>
      <w:r w:rsidRPr="00F73842">
        <w:rPr>
          <w:rFonts w:ascii="TH SarabunPSK" w:eastAsia="Times New Roman" w:hAnsi="TH SarabunPSK"/>
          <w:color w:val="000000"/>
          <w:lang w:eastAsia="en-GB"/>
        </w:rPr>
        <w:t> “</w:t>
      </w:r>
      <w:r w:rsidRPr="00F73842">
        <w:rPr>
          <w:rFonts w:ascii="TH SarabunPSK" w:eastAsia="Times New Roman" w:hAnsi="TH SarabunPSK" w:hint="cs"/>
          <w:color w:val="000000"/>
          <w:cs/>
          <w:lang w:eastAsia="en-GB"/>
        </w:rPr>
        <w:t>ระเบียบคณะกรรมการส่งเสริมการพัฒนาฝีมือแรงงานว่าด้วยการให้กู้ยืมเงินกองทุนพัฒนาฝีมือแรงงาน พ.ศ. ๒๕๕๑</w:t>
      </w:r>
      <w:r w:rsidRPr="00F73842">
        <w:rPr>
          <w:rFonts w:ascii="TH SarabunPSK" w:eastAsia="Times New Roman" w:hAnsi="TH SarabunPSK"/>
          <w:color w:val="000000"/>
          <w:lang w:eastAsia="en-GB"/>
        </w:rPr>
        <w:t>”</w:t>
      </w:r>
    </w:p>
    <w:p w14:paraId="43BB5DA4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06043F0A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" w:name="NS2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๒</w:t>
      </w:r>
      <w:bookmarkEnd w:id="1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F73842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"/>
      </w:r>
      <w:r w:rsidRPr="00F73842">
        <w:rPr>
          <w:rFonts w:ascii="TH SarabunPSK" w:eastAsia="Times New Roman" w:hAnsi="TH SarabunPSK"/>
          <w:color w:val="000000"/>
          <w:vertAlign w:val="superscript"/>
          <w:lang w:eastAsia="en-GB"/>
        </w:rPr>
        <w:t>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ระเบียบนี้ให้บังคับใช้ตั้งแต่วันถัดจากวันประกาศในราชกิจจา</w:t>
      </w:r>
      <w:proofErr w:type="spellStart"/>
      <w:r w:rsidRPr="00F73842">
        <w:rPr>
          <w:rFonts w:ascii="TH SarabunPSK" w:eastAsia="Times New Roman" w:hAnsi="TH SarabunPSK"/>
          <w:color w:val="000000"/>
          <w:cs/>
          <w:lang w:eastAsia="en-GB"/>
        </w:rPr>
        <w:t>นุเ</w:t>
      </w:r>
      <w:proofErr w:type="spellEnd"/>
      <w:r w:rsidRPr="00F73842">
        <w:rPr>
          <w:rFonts w:ascii="TH SarabunPSK" w:eastAsia="Times New Roman" w:hAnsi="TH SarabunPSK"/>
          <w:color w:val="000000"/>
          <w:cs/>
          <w:lang w:eastAsia="en-GB"/>
        </w:rPr>
        <w:t>บกษาเป็นต้นไป</w:t>
      </w:r>
    </w:p>
    <w:p w14:paraId="6BF309AB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65C6D74F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" w:name="NS3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๓</w:t>
      </w:r>
      <w:bookmarkEnd w:id="2"/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ให้ยกเลิกระเบียบคณะกรรมการส่งเสริมการพัฒนาฝีมือแรงงานว่าด้วยการให้กู้ยืมเงินกองทุนพัฒนาฝีมือแรงงาน พ.ศ. ๒๕๔๗</w:t>
      </w:r>
    </w:p>
    <w:p w14:paraId="183EEB03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40CA887D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" w:name="NS4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๔</w:t>
      </w:r>
      <w:bookmarkEnd w:id="3"/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บรรดาระเบียบ ข้อบังคับ และคำสั่งอื่นใด ในส่วนที่กำหนดไว้แล้วในระเบียบนี้ หรือซึ่งขัดหรือแย้งกับระเบียบนี้ ให้ใช้ระเบียบนี้แทน</w:t>
      </w:r>
    </w:p>
    <w:p w14:paraId="34E2F84E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025C9A76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" w:name="NS5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๕</w:t>
      </w:r>
      <w:bookmarkEnd w:id="4"/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ให้ประธานกรรมการส่งเสริมการพัฒนาฝีมือแรงงานรักษาการตามระเบียบนี้</w:t>
      </w:r>
    </w:p>
    <w:p w14:paraId="359E5757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" w:name="G1"/>
      <w:r w:rsidRPr="00F73842">
        <w:rPr>
          <w:rFonts w:ascii="TH SarabunPSK" w:eastAsia="Times New Roman" w:hAnsi="TH SarabunPSK"/>
          <w:color w:val="000000"/>
          <w:cs/>
          <w:lang w:eastAsia="en-GB"/>
        </w:rPr>
        <w:t>หมวด ๑</w:t>
      </w:r>
      <w:bookmarkEnd w:id="5"/>
    </w:p>
    <w:p w14:paraId="16898079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ความทั่วไป</w:t>
      </w:r>
    </w:p>
    <w:p w14:paraId="34126099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4010A1BA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591935BC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" w:name="NS6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๖</w:t>
      </w:r>
      <w:bookmarkEnd w:id="6"/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กองทุนอาจให้กู้ยืมเงินเพื่อใช้จ่ายเกี่ยวกับการส่งเสริมการพัฒนาฝีมือแรงงานแก่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ผู้มีสิทธิกู้ยืมเงินกองทุน ดังต่อไปนี้</w:t>
      </w:r>
    </w:p>
    <w:p w14:paraId="372F4CFB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(๑) ผู้รับการฝึก</w:t>
      </w:r>
    </w:p>
    <w:p w14:paraId="2CA9114D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(๒) ผู้ดำเนินการฝึก</w:t>
      </w:r>
    </w:p>
    <w:p w14:paraId="6D0981D3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(๓) ผู้ดำเนินการทดสอบมาตรฐานฝีมือแรงงาน</w:t>
      </w:r>
    </w:p>
    <w:p w14:paraId="20C6671A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(๔) ผู้ประกอบกิจการ</w:t>
      </w:r>
    </w:p>
    <w:p w14:paraId="766E1633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7856A6D9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" w:name="NS7"/>
      <w:r w:rsidRPr="00F73842">
        <w:rPr>
          <w:rFonts w:ascii="TH SarabunPSK" w:eastAsia="Times New Roman" w:hAnsi="TH SarabunPSK"/>
          <w:color w:val="000000"/>
          <w:cs/>
          <w:lang w:eastAsia="en-GB"/>
        </w:rPr>
        <w:lastRenderedPageBreak/>
        <w:t>ข้อ ๗</w:t>
      </w:r>
      <w:bookmarkEnd w:id="7"/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F73842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2"/>
      </w:r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ให้คณะกรรมการแต่งตั้งคณะอนุกรรมการขึ้นคณะหนึ่งไม่น้อยกว่าห้าคน แต่ไม่เกินเก้าคนเพื่อพิจารณาอนุมัติการให้กู้ยืมเงินตามข้อ ๖</w:t>
      </w:r>
    </w:p>
    <w:p w14:paraId="2F4BCAA5" w14:textId="77777777" w:rsidR="00F73842" w:rsidRPr="00F73842" w:rsidRDefault="00F73842" w:rsidP="00F7384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09A9E081" w14:textId="77777777" w:rsidR="00F73842" w:rsidRDefault="00F73842" w:rsidP="00F73842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bookmarkStart w:id="8" w:name="NS8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๘</w:t>
      </w:r>
      <w:bookmarkEnd w:id="8"/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การพิจารณาให้กู้ยืมเงินกองทุนต้องคำนึงถึงสถานะทางการเงินของกองทุน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ความจำเป็นและเหมาะสมในการกู้ยืมเงิน รวมทั้งประโยชน์ในการพัฒนาฝีมือแรงงาน</w:t>
      </w:r>
    </w:p>
    <w:p w14:paraId="5516700E" w14:textId="77777777" w:rsidR="00B36D47" w:rsidRPr="00F73842" w:rsidRDefault="00B36D47" w:rsidP="00F73842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</w:p>
    <w:p w14:paraId="58D5B5F5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" w:name="G2"/>
      <w:r w:rsidRPr="00F73842">
        <w:rPr>
          <w:rFonts w:ascii="TH SarabunPSK" w:eastAsia="Times New Roman" w:hAnsi="TH SarabunPSK"/>
          <w:color w:val="000000"/>
          <w:cs/>
          <w:lang w:eastAsia="en-GB"/>
        </w:rPr>
        <w:t>หมวด ๒</w:t>
      </w:r>
      <w:bookmarkEnd w:id="9"/>
    </w:p>
    <w:p w14:paraId="19B24EEC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หลักเกณฑ์การให้กู้ยืมเงิน</w:t>
      </w:r>
    </w:p>
    <w:p w14:paraId="688A822F" w14:textId="77777777" w:rsidR="00F73842" w:rsidRPr="00F73842" w:rsidRDefault="00F73842" w:rsidP="00F738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24B125BC" w14:textId="77777777" w:rsidR="00822844" w:rsidRPr="00F73842" w:rsidRDefault="00822844" w:rsidP="00F73842">
      <w:pPr>
        <w:jc w:val="thaiDistribute"/>
      </w:pPr>
    </w:p>
    <w:p w14:paraId="3B015CE9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0" w:name="NS9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๙</w:t>
      </w:r>
      <w:bookmarkEnd w:id="10"/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F73842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"/>
      </w:r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ผู้ที่จะขอกู้ยืมเงินจากกองทุนต้องมีคุณสมบัติ ดังต่อไปนี้</w:t>
      </w:r>
    </w:p>
    <w:p w14:paraId="3E5638A7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กรณีผู้รับการฝึก</w:t>
      </w:r>
    </w:p>
    <w:p w14:paraId="0CC828A0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(๑) มีสัญชาติไทย</w:t>
      </w:r>
    </w:p>
    <w:p w14:paraId="75CB4050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(๒) มีอายุตั้งแต่สิบห้าปีบริบูรณ์ แต่ไม่เกินห้าสิบห้าปี</w:t>
      </w:r>
    </w:p>
    <w:p w14:paraId="116F3420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(๓) ไม่เป็นบุคคลล้มละลาย</w:t>
      </w:r>
    </w:p>
    <w:p w14:paraId="722F7B3A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(๔) มีรายได้ไม่เกินเดือนละหนึ่งหมื่นห้าพันบาท</w:t>
      </w:r>
    </w:p>
    <w:p w14:paraId="2297447A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(๕) ไม่เป็นลูกหนี้ของกองทุน</w:t>
      </w:r>
    </w:p>
    <w:p w14:paraId="202ABF15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 xml:space="preserve">กรณีผู้ดำเนินการฝึก ผู้ดำเนินการทดสอบมาตรฐานฝีมือแรงงาน หรือผู้ประกอบกิจการ </w:t>
      </w:r>
      <w:r w:rsidR="00D312AF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ต้องเป็นบุคคลธรรมดาหรือเป็นนิติบุคคลที่มีสัญชาติไทย ไม่เป็นบุคคลล้มละลาย และไม่เป็นลูกหนี้ของกองทุน</w:t>
      </w:r>
    </w:p>
    <w:p w14:paraId="22F15C67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207291BE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" w:name="NS10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๑๐</w:t>
      </w:r>
      <w:bookmarkEnd w:id="11"/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ผู้กู้ยืมเงินต้องปฏิบัติตามเงื่อนไขในการกู้ยืมเงิน ดังต่อไปนี้</w:t>
      </w:r>
    </w:p>
    <w:p w14:paraId="664DF3F2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(๑) ต้องไม่นำเงินที่ได้รับจากการกู้ยืมเงินไปใช้ผิดวัตถุประสงค์ตามที่ระบุไว้ในสัญญากู้ยืมเงิน</w:t>
      </w:r>
    </w:p>
    <w:p w14:paraId="57948785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(๒) กรณีเป็นผู้รับการฝึก หรือผู้ดำเนินการฝึก จะต้องเข้ารับการฝึกอบรมหรือดำเนินการฝึกอบรมให้ครบตามระยะเวลาที่กำหนดไว้ในหลักสูตร</w:t>
      </w:r>
    </w:p>
    <w:p w14:paraId="781FD5C6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785912AC" w14:textId="77777777" w:rsidR="00F73842" w:rsidRPr="00F73842" w:rsidRDefault="00F73842" w:rsidP="00D312A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" w:name="NS11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๑๑</w:t>
      </w:r>
      <w:bookmarkEnd w:id="12"/>
      <w:r w:rsidR="00D312AF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  <w:r w:rsidR="00EC4F85" w:rsidRPr="00EC4F85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4"/>
      </w: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ผู้ประสงค์จะขอกู้ยืมเงินกองทุน ให้ยื่นคำขอกู้ยืมเงินตามแบบที่กรมพัฒนาฝีมือแรงงานกำหนดต่อหน่วยงานของกรมพัฒนาฝีมือแรงงานที่ตั้งอยู่ในจังหวัดที่สถานที่ฝึกหรือสถานประกอบกิจการที่ดำเนินการฝึกอบรม หรือสถานที่ทดสอบมาตรฐานฝีมือแรงงานตั้งอยู่</w:t>
      </w:r>
    </w:p>
    <w:p w14:paraId="0C2E5988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lastRenderedPageBreak/>
        <w:t>การยื่นคำขอตามวรรคหนึ่ง ในกรุงเทพมหานคร ให้ยื่น ณ กรมพัฒนาฝีมือแรงงานหรือหน่วยงานของกรมพัฒนาฝีมือแรงงานที่ตั้งอยู่ในเขตต่าง ๆ ในจังหวัดอื่น ให้ยื่น ณ หน่วยงานของกรมพัฒนาฝีมือแรงงานที่ตั้งอยู่ในจังหวัดนั้น</w:t>
      </w:r>
    </w:p>
    <w:p w14:paraId="692D726C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0F8B8609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3" w:name="NS12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๑๒</w:t>
      </w:r>
      <w:bookmarkEnd w:id="13"/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ให้ผู้รับการฝึกกู้ยืมเงินเพื่อใช้จ่ายเกี่ยวกับการเข้ารับการฝึกอบรมฝีมือแรงงานเฉพาะเป็นค่าอาหาร ค่าที่พัก และค่าเดินทางได้ไม่เกินวงเงินและระยะเวลาที่คณะกรรมการกำหนด</w:t>
      </w:r>
    </w:p>
    <w:p w14:paraId="76A1B0DA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340A9421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" w:name="NS13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๑๓</w:t>
      </w:r>
      <w:bookmarkEnd w:id="14"/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ให้ผู้ดำเนินการฝึก ผู้ดำเนินการทดสอบมาตรฐานฝีมือแรงงาน หรือผู้ประกอบกิจการกู้ยืมเงินเพื่อเป็นค่าใช้จ่ายในการดำเนินการฝึกอบรมฝีมือแรงงาน หรือการทดสอบมาตรฐานฝีมือแรงงาน แล้วแต่กรณี โดยให้กู้ยืมได้ไม่เกินวงเงินและระยะเวลาที่คณะกรรมการกำหนด</w:t>
      </w:r>
    </w:p>
    <w:p w14:paraId="14E1966D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2D547E4F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" w:name="NS14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๑๔</w:t>
      </w:r>
      <w:bookmarkEnd w:id="15"/>
      <w:r w:rsidR="00D312AF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  <w:r w:rsidR="00EC4F85" w:rsidRPr="00EC4F85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5"/>
      </w:r>
      <w:r w:rsidRPr="00F73842">
        <w:rPr>
          <w:rFonts w:ascii="TH SarabunPSK" w:eastAsia="Times New Roman" w:hAnsi="TH SarabunPSK"/>
          <w:color w:val="000000"/>
          <w:vertAlign w:val="superscript"/>
          <w:lang w:eastAsia="en-GB"/>
        </w:rPr>
        <w:t>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การคัดเลือกผู้มีสิทธิกู้ยืมเงินจากกองทุน ให้อยู่ภายใต้เงื่อนไข ดังต่อไปนี้</w:t>
      </w:r>
    </w:p>
    <w:p w14:paraId="1D7E64B5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(๑) สาขาอาชีพที่จะเข้ารับการฝึกอบรมฝีมือแรงงาน หรือดำเนินการฝึกอบรมฝีมือแรงงานต้องเป็นสาขาอาชีพที่จะส่งเสริมการพัฒนาฝีมือแรงงานตามที่รัฐมนตรีประกาศกำหนดตามมาตรา ๗ (๑) แห่งพระราชบัญญัติส่งเสริมการพัฒนาฝีมือแรงงาน พ.ศ. ๒๕๔๕ ซึ่งแก้ไขเพิ่มเติมโดยพระราชบัญญัติส่งเสริม</w:t>
      </w:r>
      <w:r w:rsidR="00EC4F85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การพัฒนาฝีมือแรงงาน (ฉบับที่ ๒) พ.ศ. ๒๕๕๗</w:t>
      </w:r>
    </w:p>
    <w:p w14:paraId="14EA3C96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(๒) มาตรฐานฝีมือแรงงานที่ทดสอบต้องเป็นมาตรฐานฝีมือแรงงานตามมาตรา ๒๒ หรือมาตรา ๒๖ แห่งพระราชบัญญัติส่งเสริมการพัฒนาฝีมือแรงงาน พ.ศ. ๒๕๔๕</w:t>
      </w:r>
    </w:p>
    <w:p w14:paraId="79230F3F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(๓) กรณีผู้รับการฝึกเป็นผู้กู้ยืมเงิน ให้พิจารณาจากรายได้และความจำเป็นที่ต้องกู้ยืมเงิน</w:t>
      </w:r>
    </w:p>
    <w:p w14:paraId="510CCC09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(๔) เงื่อนไขอื่นตามที่คณะกรรมการกำหนด</w:t>
      </w:r>
    </w:p>
    <w:p w14:paraId="72FC61B0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573C96C5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6" w:name="NS15"/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๑๕</w:t>
      </w:r>
      <w:bookmarkEnd w:id="16"/>
      <w:r w:rsidR="00096F4F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096F4F">
        <w:rPr>
          <w:rStyle w:val="a3"/>
          <w:rFonts w:ascii="Times New Roman" w:eastAsia="Times New Roman" w:hAnsi="Times New Roman" w:cstheme="minorBidi"/>
          <w:color w:val="000000"/>
          <w:sz w:val="27"/>
          <w:szCs w:val="27"/>
          <w:cs/>
          <w:lang w:eastAsia="en-GB"/>
        </w:rPr>
        <w:footnoteReference w:id="6"/>
      </w:r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ผู้กู้ยืมเงินที่เป็นผู้รับการฝึกต้องจัดทำหนังสือรับรองรายได้และให้บุคคลใดบุคคลหนึ่งดังต่อไปนี้ เป็นผู้รับรอง</w:t>
      </w:r>
    </w:p>
    <w:p w14:paraId="4A70EAE4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(๑) ข้าราชการ ลูกจ้างประจำ พนักงานราชการ พนักงานของรัฐ หรือเจ้าหน้าที่ของรัฐผู้รับบำนาญที่มีเงินเดือน ค่าจ้าง หรือรายได้ประจำคงเหลือสุทธิไม่น้อยกว่าหนึ่งหมื่นบาทขึ้นไป</w:t>
      </w:r>
    </w:p>
    <w:p w14:paraId="68F0192C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(๒) นายจ้างของผู้กู้ยืมเงิน</w:t>
      </w:r>
    </w:p>
    <w:p w14:paraId="5E029FD9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(๓) ผู้บริหารหรือสมาชิกองค์กรปกครองส่วนท้องถิ่นหรือผู้ปกครองท้องที่ระดับกำนันหรือผู้ใหญ่บ้าน</w:t>
      </w:r>
    </w:p>
    <w:p w14:paraId="25BB3322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</w:p>
    <w:p w14:paraId="19A55707" w14:textId="77777777" w:rsidR="00F73842" w:rsidRPr="00F73842" w:rsidRDefault="00F73842" w:rsidP="00EC4F8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7" w:name="NS16"/>
      <w:r w:rsidRPr="00F73842">
        <w:rPr>
          <w:rFonts w:ascii="TH SarabunPSK" w:eastAsia="Times New Roman" w:hAnsi="TH SarabunPSK"/>
          <w:color w:val="000000"/>
          <w:cs/>
          <w:lang w:eastAsia="en-GB"/>
        </w:rPr>
        <w:lastRenderedPageBreak/>
        <w:t>ข้อ ๑๖</w:t>
      </w:r>
      <w:bookmarkEnd w:id="17"/>
      <w:r w:rsidR="00096F4F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  <w:r w:rsidR="00096F4F" w:rsidRPr="00096F4F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7"/>
      </w: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ให้กรมพัฒนาฝีมือแรงงานหรือหน่วยงานของกรมพัฒนาฝีมือแรงงานตามข้อ ๑๑ ที่ได้รับคำขอทำการพิจารณาคำขอกู้ยืมเงินพร้อมหลักฐานประกอบให้เรียบร้อย แล้วนำเสนอเข้าสู่การพิจารณาของคณะอนุกรรมการที่คณะกรรมการแต่งตั้ง</w:t>
      </w:r>
    </w:p>
    <w:p w14:paraId="77085971" w14:textId="77777777" w:rsidR="00F73842" w:rsidRPr="00F73842" w:rsidRDefault="00F73842" w:rsidP="00F73842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เมื่อคณะอนุกรรมการพิจารณาอนุมัติคำขอกู้ยืมเงินแล้ว ให้แจ้งผลการพิจารณาและให้ผู้ที่ได้รับอนุมัติเงินกู้ยืมทำสัญญากู้ยืมตามแบบที่กรมพัฒนาฝีมือแรงงานกำหนด และรายงานผลการพิจารณาอนุมัติต่อคณะกรรมการ</w:t>
      </w:r>
    </w:p>
    <w:p w14:paraId="165C4335" w14:textId="77777777" w:rsidR="00F73842" w:rsidRPr="00F73842" w:rsidRDefault="00F73842" w:rsidP="00F73842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การจ่ายเงินกู้ยืมให้ถือปฏิบัติตามระเบียบที่คณะกรรมการกำหนด</w:t>
      </w:r>
    </w:p>
    <w:p w14:paraId="6C8B052B" w14:textId="77777777" w:rsidR="00F73842" w:rsidRPr="00096F4F" w:rsidRDefault="00F73842" w:rsidP="00096F4F">
      <w:pPr>
        <w:ind w:firstLine="1440"/>
        <w:jc w:val="both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lang w:eastAsia="en-GB"/>
        </w:rPr>
        <w:t> </w:t>
      </w:r>
      <w:bookmarkStart w:id="18" w:name="NS17"/>
    </w:p>
    <w:p w14:paraId="2C523650" w14:textId="77777777" w:rsidR="00F73842" w:rsidRPr="00F73842" w:rsidRDefault="00F73842" w:rsidP="00F73842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ข้อ ๑๗</w:t>
      </w:r>
      <w:bookmarkEnd w:id="18"/>
      <w:r w:rsidR="00096F4F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096F4F" w:rsidRPr="00096F4F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8"/>
      </w:r>
      <w:r w:rsidRPr="00F73842">
        <w:rPr>
          <w:rFonts w:ascii="TH SarabunPSK" w:eastAsia="Times New Roman" w:hAnsi="TH SarabunPSK"/>
          <w:color w:val="000000"/>
          <w:lang w:eastAsia="en-GB"/>
        </w:rPr>
        <w:t>  </w:t>
      </w:r>
      <w:r w:rsidRPr="00F73842">
        <w:rPr>
          <w:rFonts w:ascii="TH SarabunPSK" w:eastAsia="Times New Roman" w:hAnsi="TH SarabunPSK"/>
          <w:color w:val="000000"/>
          <w:cs/>
          <w:lang w:eastAsia="en-GB"/>
        </w:rPr>
        <w:t>ในการทำสัญญากู้ยืมเงินให้ดำเนินการ ดังต่อไปนี้</w:t>
      </w:r>
    </w:p>
    <w:p w14:paraId="68FA5FEB" w14:textId="77777777" w:rsidR="00F73842" w:rsidRPr="00F73842" w:rsidRDefault="00F73842" w:rsidP="00F73842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(๑) กรณีผู้รับการฝึก ให้บุคคลที่สามารถเป็นผู้รับรองรายได้ตามข้อ ๑๕ เป็นผู้ค้ำประกันตามแบบสัญญาค้ำประกันที่กรมพัฒนาฝีมือแรงงานกำหนด</w:t>
      </w:r>
    </w:p>
    <w:p w14:paraId="683EB7CD" w14:textId="77777777" w:rsidR="00F73842" w:rsidRPr="00F73842" w:rsidRDefault="00F73842" w:rsidP="00F73842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(๒) กรณีผู้ดำเนินการฝึก ผู้ดำเนินการทดสอบมาตรฐานฝีมือแรงงาน หรือผู้ประกอบกิจการให้มีหลักประกันอย่างใดอย่างหนึ่ง ดังนี้</w:t>
      </w:r>
    </w:p>
    <w:p w14:paraId="491E0FDC" w14:textId="77777777" w:rsidR="00F73842" w:rsidRPr="00F73842" w:rsidRDefault="00F73842" w:rsidP="00F73842">
      <w:pPr>
        <w:ind w:firstLine="1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(ก) พันธบัตรรัฐบาลไทย หรือ</w:t>
      </w:r>
    </w:p>
    <w:p w14:paraId="21534357" w14:textId="77777777" w:rsidR="00F73842" w:rsidRPr="00F73842" w:rsidRDefault="00F73842" w:rsidP="00F73842">
      <w:pPr>
        <w:ind w:firstLine="1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(ข) หนังสือค้ำประกันของธนาคาร ต้องมีจำนวนเงินค้ำประกันไม่น้อยกว่าวงเงินกู้ยืมและต้องมีระยะเวลาค้ำประกันเกินกว่าระยะเวลาสิ้นสุดสัญญาไม่น้อยกว่าหนึ่งปี หรือ</w:t>
      </w:r>
    </w:p>
    <w:p w14:paraId="124B20F9" w14:textId="77777777" w:rsidR="00F73842" w:rsidRPr="00F73842" w:rsidRDefault="00F73842" w:rsidP="00F73842">
      <w:pPr>
        <w:ind w:firstLine="1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(ค) กรณีผู้กู้ยืมจดทะเบียนเป็นนิติบุคคล ให้บุคคลใดบุคคลหนึ่งเป็นผู้ค้ำประกัน ได้แก่กรรมการบริหาร หุ้นส่วนผู้จัดการ หรือผู้แทนอื่นของนิติบุคคล แล้วแต่กรณี</w:t>
      </w:r>
    </w:p>
    <w:p w14:paraId="673CA50E" w14:textId="77777777" w:rsidR="00F73842" w:rsidRPr="00F73842" w:rsidRDefault="00F73842" w:rsidP="00F73842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(๓) ระยะเวลาในการให้กู้ยืมเงินให้เป็นไปตามที่กำหนดไว้ในหมวดนี้</w:t>
      </w:r>
    </w:p>
    <w:p w14:paraId="1C94F78F" w14:textId="77777777" w:rsidR="00F73842" w:rsidRPr="00F73842" w:rsidRDefault="00F73842" w:rsidP="00F73842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3842">
        <w:rPr>
          <w:rFonts w:ascii="TH SarabunPSK" w:eastAsia="Times New Roman" w:hAnsi="TH SarabunPSK"/>
          <w:color w:val="000000"/>
          <w:cs/>
          <w:lang w:eastAsia="en-GB"/>
        </w:rPr>
        <w:t>การชำระหนี้เงินกู้ยืมและดอกเบี้ยตามวรรคหนึ่ง ที่ชำระด้วยธนาณัติ หรือชำระเงินผ่านธนาคารให้ผู้กู้ยืมเงินส่งเอกสารหลักฐานที่เกี่ยวข้องให้แก่กองทุนเพื่อใช้ในการบันทึกบัญชีลูกหนี้ ภายในสิบห้าวันนับแต่วันที่ได้ชำระหนี้</w:t>
      </w:r>
    </w:p>
    <w:p w14:paraId="19E9EAE4" w14:textId="77777777" w:rsidR="00AB2145" w:rsidRPr="00AB2145" w:rsidRDefault="00AB2145" w:rsidP="00AB214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" w:name="G3"/>
      <w:r w:rsidRPr="00AB2145">
        <w:rPr>
          <w:rFonts w:ascii="TH SarabunPSK" w:eastAsia="Times New Roman" w:hAnsi="TH SarabunPSK"/>
          <w:color w:val="000000"/>
          <w:cs/>
          <w:lang w:eastAsia="en-GB"/>
        </w:rPr>
        <w:t>หมวด ๓</w:t>
      </w:r>
      <w:bookmarkEnd w:id="19"/>
    </w:p>
    <w:p w14:paraId="3DE4DA4F" w14:textId="77777777" w:rsidR="00AB2145" w:rsidRPr="00AB2145" w:rsidRDefault="00AB2145" w:rsidP="00AB214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cs/>
          <w:lang w:eastAsia="en-GB"/>
        </w:rPr>
        <w:t>หลักเกณฑ์การจ่ายเงินกองทุน</w:t>
      </w:r>
    </w:p>
    <w:p w14:paraId="0F97EC5B" w14:textId="77777777" w:rsidR="00AB2145" w:rsidRPr="00AB2145" w:rsidRDefault="00AB2145" w:rsidP="00AB214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525328DD" w14:textId="77777777" w:rsidR="00AB2145" w:rsidRPr="00AB2145" w:rsidRDefault="00AB2145" w:rsidP="00AB214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lang w:eastAsia="en-GB"/>
        </w:rPr>
        <w:t> </w:t>
      </w:r>
    </w:p>
    <w:p w14:paraId="5B537CE7" w14:textId="77777777" w:rsidR="00AB2145" w:rsidRPr="00AB2145" w:rsidRDefault="00AB2145" w:rsidP="00AB214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0" w:name="NS18"/>
      <w:r w:rsidRPr="00AB2145">
        <w:rPr>
          <w:rFonts w:ascii="TH SarabunPSK" w:eastAsia="Times New Roman" w:hAnsi="TH SarabunPSK"/>
          <w:color w:val="000000"/>
          <w:cs/>
          <w:lang w:eastAsia="en-GB"/>
        </w:rPr>
        <w:t>ข้อ ๑๘</w:t>
      </w:r>
      <w:bookmarkEnd w:id="20"/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 xml:space="preserve">ให้กรมพัฒนาฝีมือแรงงาน หรือหน่วยงานของกรมพัฒนาฝีมือแรงงานตามข้อ ๑๑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ที่ได้รับคำขอจัดทำและบันทึกรายละเอียดต่าง ๆ ลงในทะเบียนลูกหนี้สำหรับผู้ได้รับการอนุมัติเงินกู้ยืมตามแบบที่กรมพัฒนาฝีมือแรงงานกำหนด</w:t>
      </w:r>
    </w:p>
    <w:p w14:paraId="2CEB82DC" w14:textId="77777777" w:rsidR="00F73842" w:rsidRDefault="00F73842" w:rsidP="00F73842">
      <w:pPr>
        <w:jc w:val="thaiDistribute"/>
      </w:pPr>
    </w:p>
    <w:p w14:paraId="6207FCB3" w14:textId="77777777" w:rsidR="00AB2145" w:rsidRPr="00AB2145" w:rsidRDefault="00AB2145" w:rsidP="00AB2145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" w:name="NS19"/>
      <w:r w:rsidRPr="00AB2145">
        <w:rPr>
          <w:rFonts w:ascii="TH SarabunPSK" w:eastAsia="Times New Roman" w:hAnsi="TH SarabunPSK"/>
          <w:color w:val="000000"/>
          <w:cs/>
          <w:lang w:eastAsia="en-GB"/>
        </w:rPr>
        <w:lastRenderedPageBreak/>
        <w:t>ข้อ ๑๙</w:t>
      </w:r>
      <w:bookmarkEnd w:id="21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AB2145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9"/>
      </w:r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(ยกเลิก)</w:t>
      </w:r>
    </w:p>
    <w:p w14:paraId="67764381" w14:textId="77777777" w:rsidR="00AB2145" w:rsidRPr="00AB2145" w:rsidRDefault="00AB2145" w:rsidP="00AB2145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lang w:eastAsia="en-GB"/>
        </w:rPr>
        <w:t> </w:t>
      </w:r>
    </w:p>
    <w:p w14:paraId="3F089BF5" w14:textId="77777777" w:rsidR="00AB2145" w:rsidRPr="00AB2145" w:rsidRDefault="00AB2145" w:rsidP="00AB2145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2" w:name="NS20"/>
      <w:r w:rsidRPr="00AB2145">
        <w:rPr>
          <w:rFonts w:ascii="TH SarabunPSK" w:eastAsia="Times New Roman" w:hAnsi="TH SarabunPSK"/>
          <w:color w:val="000000"/>
          <w:cs/>
          <w:lang w:eastAsia="en-GB"/>
        </w:rPr>
        <w:t>ข้อ ๒๐</w:t>
      </w:r>
      <w:bookmarkEnd w:id="22"/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เงินกู้ยืมที่จ่ายให้ผู้รับการฝึก ผู้ดำเนินการฝึก ผู้ดำเนินการทดสอบมาตรฐานฝีมือแรงงาน หรือผู้ประกอบกิจการ ให้จ่ายเป็นเช็คขีดคร่อมสั่งจ่ายชื่อผู้กู้ยืมเงิน และให้ขีดฆ่าคำว่า</w:t>
      </w:r>
      <w:r w:rsidRPr="00AB2145">
        <w:rPr>
          <w:rFonts w:ascii="TH SarabunPSK" w:eastAsia="Times New Roman" w:hAnsi="TH SarabunPSK"/>
          <w:color w:val="000000"/>
          <w:lang w:eastAsia="en-GB"/>
        </w:rPr>
        <w:t> “</w:t>
      </w:r>
      <w:r w:rsidRPr="00AB2145">
        <w:rPr>
          <w:rFonts w:ascii="TH SarabunPSK" w:eastAsia="Times New Roman" w:hAnsi="TH SarabunPSK" w:hint="cs"/>
          <w:color w:val="000000"/>
          <w:cs/>
          <w:lang w:eastAsia="en-GB"/>
        </w:rPr>
        <w:t>หรือผู้ถือ</w:t>
      </w:r>
      <w:r w:rsidRPr="00AB2145">
        <w:rPr>
          <w:rFonts w:ascii="TH SarabunPSK" w:eastAsia="Times New Roman" w:hAnsi="TH SarabunPSK"/>
          <w:color w:val="000000"/>
          <w:lang w:eastAsia="en-GB"/>
        </w:rPr>
        <w:t>”</w:t>
      </w:r>
      <w:r w:rsidRPr="00AB2145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AB2145">
        <w:rPr>
          <w:rFonts w:ascii="TH SarabunPSK" w:eastAsia="Times New Roman" w:hAnsi="TH SarabunPSK" w:hint="cs"/>
          <w:color w:val="000000"/>
          <w:cs/>
          <w:lang w:eastAsia="en-GB"/>
        </w:rPr>
        <w:t>ออก</w:t>
      </w:r>
    </w:p>
    <w:p w14:paraId="4853D5A7" w14:textId="77777777" w:rsidR="00AB2145" w:rsidRPr="00AB2145" w:rsidRDefault="00AB2145" w:rsidP="00AB214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3" w:name="G4"/>
      <w:r w:rsidRPr="00AB2145">
        <w:rPr>
          <w:rFonts w:ascii="TH SarabunPSK" w:eastAsia="Times New Roman" w:hAnsi="TH SarabunPSK"/>
          <w:color w:val="000000"/>
          <w:cs/>
          <w:lang w:eastAsia="en-GB"/>
        </w:rPr>
        <w:t>หมวด ๔</w:t>
      </w:r>
      <w:bookmarkEnd w:id="23"/>
    </w:p>
    <w:p w14:paraId="533844BA" w14:textId="77777777" w:rsidR="00AB2145" w:rsidRPr="00AB2145" w:rsidRDefault="00AB2145" w:rsidP="00AB214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cs/>
          <w:lang w:eastAsia="en-GB"/>
        </w:rPr>
        <w:t>หลักเกณฑ์การชำระเงินกู้ยืมคืนกองทุน</w:t>
      </w:r>
    </w:p>
    <w:p w14:paraId="30B18457" w14:textId="77777777" w:rsidR="00AB2145" w:rsidRPr="00AB2145" w:rsidRDefault="00AB2145" w:rsidP="00AB214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252EBF3F" w14:textId="77777777" w:rsidR="00AB2145" w:rsidRPr="00AB2145" w:rsidRDefault="00AB2145" w:rsidP="00AB214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lang w:eastAsia="en-GB"/>
        </w:rPr>
        <w:t> </w:t>
      </w:r>
    </w:p>
    <w:p w14:paraId="0D6B8BDD" w14:textId="77777777" w:rsidR="00AB2145" w:rsidRPr="00AB2145" w:rsidRDefault="00AB2145" w:rsidP="00AB214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4" w:name="NS21"/>
      <w:r w:rsidRPr="00AB2145">
        <w:rPr>
          <w:rFonts w:ascii="TH SarabunPSK" w:eastAsia="Times New Roman" w:hAnsi="TH SarabunPSK"/>
          <w:color w:val="000000"/>
          <w:cs/>
          <w:lang w:eastAsia="en-GB"/>
        </w:rPr>
        <w:t>ข้อ ๒</w:t>
      </w:r>
      <w:bookmarkEnd w:id="24"/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๑ </w:t>
      </w:r>
      <w:r w:rsidRPr="00AB2145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0"/>
      </w:r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ให้ผู้กู้ยืมเงินชำระหนี้เงินกู้ยืมคืนกองทุนพร้อมดอกเบี้ยตามอัตราที่คณะกรรมการกำหนดนับตั้งแต่วันลงนามในสัญญาตามแบบที่กรมพัฒนาฝีมือแรงงานกำหนด และได้รับเช็คแล้ว โดยให้ชำระคืนให้เสร็จสิ้นภายในระยะเวลาที่กำหนดไว้ในสัญญา</w:t>
      </w:r>
    </w:p>
    <w:p w14:paraId="71E144B2" w14:textId="77777777" w:rsidR="00AB2145" w:rsidRPr="00AB2145" w:rsidRDefault="00AB2145" w:rsidP="00AB214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cs/>
          <w:lang w:eastAsia="en-GB"/>
        </w:rPr>
        <w:t>การคิดดอกเบี้ยให้เริ่มนับตั้งแต่วันถัดจากวันที่ผู้กู้ยืมเงินรับเงินกู้จนถึงวันที่ผู้ให้กู้ได้รับชำระหนี้เสร็จสิ้น</w:t>
      </w:r>
    </w:p>
    <w:p w14:paraId="6A154F55" w14:textId="77777777" w:rsidR="00AB2145" w:rsidRPr="00AB2145" w:rsidRDefault="00AB2145" w:rsidP="00AB214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cs/>
          <w:lang w:eastAsia="en-GB"/>
        </w:rPr>
        <w:t>กรณีผู้กู้ยืมเงินเป็นผู้รับการฝึก ให้นับเวลาเริ่มต้นในการชำระคืนเงินกู้และการคิดดอกเบี้ยหลังจากเสร็จสิ้นการฝึกแล้วสามสิบวัน</w:t>
      </w:r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ทั้งนี้ โดยให้ระบุไว้ในสัญญาให้ชัดเจน</w:t>
      </w:r>
    </w:p>
    <w:p w14:paraId="4E9154A8" w14:textId="77777777" w:rsidR="00AB2145" w:rsidRPr="00AB2145" w:rsidRDefault="00AB2145" w:rsidP="00AB214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lang w:eastAsia="en-GB"/>
        </w:rPr>
        <w:t> </w:t>
      </w:r>
    </w:p>
    <w:p w14:paraId="386996A3" w14:textId="77777777" w:rsidR="00AB2145" w:rsidRPr="00AB2145" w:rsidRDefault="00AB2145" w:rsidP="00AB214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en-GB"/>
        </w:rPr>
      </w:pPr>
      <w:bookmarkStart w:id="25" w:name="NS22"/>
      <w:r w:rsidRPr="00AB2145">
        <w:rPr>
          <w:rFonts w:ascii="TH SarabunPSK" w:eastAsia="Times New Roman" w:hAnsi="TH SarabunPSK"/>
          <w:color w:val="000000"/>
          <w:spacing w:val="-10"/>
          <w:cs/>
          <w:lang w:eastAsia="en-GB"/>
        </w:rPr>
        <w:t>ข้อ ๒๒</w:t>
      </w:r>
      <w:bookmarkEnd w:id="25"/>
      <w:r w:rsidRPr="00AB2145">
        <w:rPr>
          <w:rFonts w:ascii="TH SarabunPSK" w:eastAsia="Times New Roman" w:hAnsi="TH SarabunPSK"/>
          <w:color w:val="000000"/>
          <w:spacing w:val="-1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spacing w:val="-10"/>
          <w:cs/>
          <w:lang w:eastAsia="en-GB"/>
        </w:rPr>
        <w:t>ให้ผู้กู้ยืมเงินชำระหนี้เงินกู้ยืม และดอกเบี้ย ด้วยวิธีการผ่อนชำระหนี้เป็นประจำทุกเดือน โดย</w:t>
      </w:r>
    </w:p>
    <w:p w14:paraId="45C4AA61" w14:textId="77777777" w:rsidR="00AB2145" w:rsidRPr="00AB2145" w:rsidRDefault="00AB2145" w:rsidP="00AB214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cs/>
          <w:lang w:eastAsia="en-GB"/>
        </w:rPr>
        <w:t>(๑) เงินสด หรือเช็คที่ธนาคารรับรอง หรือตั๋วแลกเงิน หรือธนาณัติ หรือ</w:t>
      </w:r>
    </w:p>
    <w:p w14:paraId="24C929CD" w14:textId="77777777" w:rsidR="00AB2145" w:rsidRPr="00AB2145" w:rsidRDefault="00AB2145" w:rsidP="00AB2145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cs/>
          <w:lang w:eastAsia="en-GB"/>
        </w:rPr>
        <w:t>(๒) ชำระเงินผ่านธนาคาร หรือ</w:t>
      </w:r>
    </w:p>
    <w:p w14:paraId="545559CA" w14:textId="77777777" w:rsidR="00AB2145" w:rsidRDefault="00AB2145" w:rsidP="00AB2145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B2145">
        <w:rPr>
          <w:rFonts w:ascii="TH SarabunPSK" w:eastAsia="Times New Roman" w:hAnsi="TH SarabunPSK"/>
          <w:color w:val="000000"/>
          <w:cs/>
          <w:lang w:eastAsia="en-GB"/>
        </w:rPr>
        <w:t>(๓) วิธีการอื่นตามที่คณะกรรมการกำหนด</w:t>
      </w:r>
    </w:p>
    <w:p w14:paraId="69627CB0" w14:textId="77777777" w:rsidR="00AB2145" w:rsidRPr="00AB2145" w:rsidRDefault="00AB2145" w:rsidP="00AB2145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</w:p>
    <w:p w14:paraId="025651C5" w14:textId="77777777" w:rsidR="00AB2145" w:rsidRPr="00AB2145" w:rsidRDefault="00AB2145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6" w:name="NS23"/>
      <w:r w:rsidRPr="00AB2145">
        <w:rPr>
          <w:rFonts w:ascii="TH SarabunPSK" w:eastAsia="Times New Roman" w:hAnsi="TH SarabunPSK"/>
          <w:color w:val="000000"/>
          <w:cs/>
          <w:lang w:eastAsia="en-GB"/>
        </w:rPr>
        <w:t>ข้อ ๒๓</w:t>
      </w:r>
      <w:bookmarkEnd w:id="26"/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ผู้กู้ยืมเงินอาจขออนุญาตผ่อนผันเป็นหนังสือต่อคณะกรรมการ เพื่อผ่อนผันระยะเวลาการชำระหนี้เงินกู้ยืม หากได้รับอนุญาตให้ถือว่าผู้กู้ยืมเงินไม่เป็นผู้ผิดนัดการชำระหนี้เงินกู้ยืม</w:t>
      </w:r>
    </w:p>
    <w:p w14:paraId="448BA046" w14:textId="77777777" w:rsidR="00AB2145" w:rsidRPr="00AB2145" w:rsidRDefault="00AB2145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cs/>
          <w:lang w:eastAsia="en-GB"/>
        </w:rPr>
        <w:t>ในกรณีที่ผู้กู้ยืมเงินผิดนัดชำระหนี้ ก่อนที่จะมีการบอกเลิกสัญญา ให้คิดดอกเบี้ยให้แก่ผู้กู้ยืมเงินในอัตราร้อยละสิบห้าต่อปี</w:t>
      </w:r>
    </w:p>
    <w:p w14:paraId="3B906FA1" w14:textId="77777777" w:rsidR="00AB2145" w:rsidRPr="00AB2145" w:rsidRDefault="00AB2145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lang w:eastAsia="en-GB"/>
        </w:rPr>
        <w:t> </w:t>
      </w:r>
    </w:p>
    <w:p w14:paraId="2F1747EF" w14:textId="77777777" w:rsidR="00AB2145" w:rsidRPr="00AB2145" w:rsidRDefault="00AB2145" w:rsidP="001B5888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27" w:name="NS24"/>
      <w:r w:rsidRPr="00AB2145">
        <w:rPr>
          <w:rFonts w:ascii="TH SarabunPSK" w:eastAsia="Times New Roman" w:hAnsi="TH SarabunPSK"/>
          <w:color w:val="000000"/>
          <w:cs/>
          <w:lang w:eastAsia="en-GB"/>
        </w:rPr>
        <w:t>ข้อ ๒๔</w:t>
      </w:r>
      <w:bookmarkEnd w:id="27"/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การคิดดอกเบี้ยตามข้อ ๒๓ ในกรณีที่มีเหตุอันสมควร คณะกรรมการอาจพิจารณาให้ระงับการคิดดอกเบี้ยในระยะเวลาใดเวลาหนึ่งก็ได้</w:t>
      </w:r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ทั้งนี้ ยกเว้นดอกเบี้ยซึ่งเกิดจากผู้กู้ยืมเงินนำเงินที่ได้รับ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lastRenderedPageBreak/>
        <w:t>จากการกู้ไปใช้ผิดวัตถุประสงค์ตามที่ระบุในสัญญา และกรมพัฒนาฝีมือแรงงานได้บอกเลิกสัญญาและเรียกเงินกู้คืน</w:t>
      </w:r>
    </w:p>
    <w:p w14:paraId="2B2F6A80" w14:textId="77777777" w:rsidR="00AB2145" w:rsidRPr="00AB2145" w:rsidRDefault="00AB2145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8" w:name="NS25"/>
      <w:r w:rsidRPr="00AB2145">
        <w:rPr>
          <w:rFonts w:ascii="TH SarabunPSK" w:eastAsia="Times New Roman" w:hAnsi="TH SarabunPSK"/>
          <w:color w:val="000000"/>
          <w:cs/>
          <w:lang w:eastAsia="en-GB"/>
        </w:rPr>
        <w:t>ข้อ ๒๕</w:t>
      </w:r>
      <w:bookmarkEnd w:id="28"/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การคิดดอกเบี้ยเงินกู้ยืมให้ใช้ระบบบัญชีเกณฑ์คงค้าง โดยให้ทำการคิดดอกเบี้ย</w:t>
      </w:r>
      <w:r w:rsidR="001B5888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จากเงินต้นคงเหลือทุกวันสิ้นเดือนแล้วตั้งเป็นดอกเบี้ยค้างรับ</w:t>
      </w:r>
    </w:p>
    <w:p w14:paraId="55157FB3" w14:textId="77777777" w:rsidR="00AB2145" w:rsidRPr="00AB2145" w:rsidRDefault="00AB2145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lang w:eastAsia="en-GB"/>
        </w:rPr>
        <w:t> </w:t>
      </w:r>
    </w:p>
    <w:p w14:paraId="34D0CFA5" w14:textId="77777777" w:rsidR="00AB2145" w:rsidRPr="00AB2145" w:rsidRDefault="00AB2145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9" w:name="NS26"/>
      <w:r w:rsidRPr="00AB2145">
        <w:rPr>
          <w:rFonts w:ascii="TH SarabunPSK" w:eastAsia="Times New Roman" w:hAnsi="TH SarabunPSK"/>
          <w:color w:val="000000"/>
          <w:cs/>
          <w:lang w:eastAsia="en-GB"/>
        </w:rPr>
        <w:t>ข้อ ๒๖</w:t>
      </w:r>
      <w:bookmarkEnd w:id="29"/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 xml:space="preserve">การรับชำระคืนเงินกู้ยืมแต่ละเดือน ให้นำไปชำระดอกเบี้ยค้างรับตามข้อ ๒๕ </w:t>
      </w:r>
      <w:r w:rsidR="001B5888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ก่อนส่วนที่เหลือให้นำไปชำระดอกเบี้ยนับถึงวันที่ชำระหนี้แต่ละครั้ง และเงินต้นคงเหลือตามลำดับ</w:t>
      </w:r>
    </w:p>
    <w:p w14:paraId="49BAA9B5" w14:textId="77777777" w:rsidR="00AB2145" w:rsidRPr="00AB2145" w:rsidRDefault="00AB2145" w:rsidP="00AB2145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2145">
        <w:rPr>
          <w:rFonts w:ascii="TH SarabunPSK" w:eastAsia="Times New Roman" w:hAnsi="TH SarabunPSK"/>
          <w:color w:val="000000"/>
          <w:lang w:eastAsia="en-GB"/>
        </w:rPr>
        <w:t> </w:t>
      </w:r>
    </w:p>
    <w:p w14:paraId="190D6A82" w14:textId="77777777" w:rsidR="00AB2145" w:rsidRPr="00AB2145" w:rsidRDefault="00AB2145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0" w:name="NS27"/>
      <w:r w:rsidRPr="00AB2145">
        <w:rPr>
          <w:rFonts w:ascii="TH SarabunPSK" w:eastAsia="Times New Roman" w:hAnsi="TH SarabunPSK"/>
          <w:color w:val="000000"/>
          <w:cs/>
          <w:lang w:eastAsia="en-GB"/>
        </w:rPr>
        <w:t>ข้อ ๒๗</w:t>
      </w:r>
      <w:bookmarkEnd w:id="30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AB2145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1"/>
      </w:r>
      <w:r w:rsidRPr="00AB2145">
        <w:rPr>
          <w:rFonts w:ascii="TH SarabunPSK" w:eastAsia="Times New Roman" w:hAnsi="TH SarabunPSK"/>
          <w:color w:val="000000"/>
          <w:lang w:eastAsia="en-GB"/>
        </w:rPr>
        <w:t>  </w:t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ภายใต้บังคับของข้อ ๒๑ ข้อ ๒๒ หรือข้อ ๒๓ หากผู้กู้ยืมเงินไม่ชำระหนี้เงินกู้ยืมและดอกเบี้ยให้เสร็จสิ้นภายในระยะเวลาที่กำหนดไว้ในสัญญา หรือตามระยะเวลาที่ได้รับการผ่อนผัน</w:t>
      </w:r>
      <w:r w:rsidR="001B5888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ของคณะกรรมการ หรือไม่ชำระหนี้เงินกู้ยืมและดอกเบี้ยติดต่อกันเกินสามเดือน รวมทั้งกรณีเมื่อปรากฏ</w:t>
      </w:r>
      <w:r w:rsidR="001B5888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ในภายหลังว่าผู้กู้ยืมเงินไม่มีสิทธิกู้ยืมเงินหรือได้แจ้งข้อความอันเป็นเท็จในสาระสำคัญเกี่ยวกับการให้กู้ยืมเงิน</w:t>
      </w:r>
      <w:r w:rsidR="001B5888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AB2145">
        <w:rPr>
          <w:rFonts w:ascii="TH SarabunPSK" w:eastAsia="Times New Roman" w:hAnsi="TH SarabunPSK"/>
          <w:color w:val="000000"/>
          <w:cs/>
          <w:lang w:eastAsia="en-GB"/>
        </w:rPr>
        <w:t>ให้ผู้ให้กู้ยืมเงินมีสิทธิบอกเลิกสัญญาและดำเนินการตามกฎหมายเพื่อบังคับชำระหนี้ต่อไป</w:t>
      </w:r>
    </w:p>
    <w:p w14:paraId="32BBCA54" w14:textId="77777777" w:rsidR="00AB2145" w:rsidRDefault="00AB2145" w:rsidP="001B5888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AB2145">
        <w:rPr>
          <w:rFonts w:ascii="TH SarabunPSK" w:eastAsia="Times New Roman" w:hAnsi="TH SarabunPSK"/>
          <w:color w:val="000000"/>
          <w:cs/>
          <w:lang w:eastAsia="en-GB"/>
        </w:rPr>
        <w:t>การคิดดอกเบี้ยภายหลังการบอกเลิกสัญญา ให้คิดดอกเบี้ยในอัตราร้อยละสิบห้าต่อปีนับแต่วันผิดสัญญาจนถึงวันที่ผู้กู้ยืมเงินชำระหนี้เงินกู้ยืมเสร็จสิ้น</w:t>
      </w:r>
    </w:p>
    <w:p w14:paraId="694DCED5" w14:textId="77777777" w:rsidR="001B5888" w:rsidRPr="00AB2145" w:rsidRDefault="001B5888" w:rsidP="001B5888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</w:p>
    <w:p w14:paraId="6904A4CE" w14:textId="77777777" w:rsidR="001B5888" w:rsidRPr="001B5888" w:rsidRDefault="001B5888" w:rsidP="001B588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1" w:name="G5"/>
      <w:r w:rsidRPr="001B5888">
        <w:rPr>
          <w:rFonts w:ascii="TH SarabunPSK" w:eastAsia="Times New Roman" w:hAnsi="TH SarabunPSK"/>
          <w:color w:val="000000"/>
          <w:cs/>
          <w:lang w:eastAsia="en-GB"/>
        </w:rPr>
        <w:t>หมวด ๕</w:t>
      </w:r>
      <w:bookmarkEnd w:id="31"/>
    </w:p>
    <w:p w14:paraId="72337476" w14:textId="77777777" w:rsidR="001B5888" w:rsidRPr="001B5888" w:rsidRDefault="001B5888" w:rsidP="001B588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การประนอมหนี้ และการตัดหนี้สูญ</w:t>
      </w:r>
    </w:p>
    <w:p w14:paraId="3B07B5D9" w14:textId="77777777" w:rsidR="001B5888" w:rsidRPr="001B5888" w:rsidRDefault="001B5888" w:rsidP="001B588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31D81DB9" w14:textId="77777777" w:rsidR="001B5888" w:rsidRPr="001B5888" w:rsidRDefault="001B5888" w:rsidP="001B588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</w:p>
    <w:p w14:paraId="4AF91E85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2" w:name="NS28"/>
      <w:r w:rsidRPr="001B5888">
        <w:rPr>
          <w:rFonts w:ascii="TH SarabunPSK" w:eastAsia="Times New Roman" w:hAnsi="TH SarabunPSK"/>
          <w:color w:val="000000"/>
          <w:cs/>
          <w:lang w:eastAsia="en-GB"/>
        </w:rPr>
        <w:t>ข้อ ๒๘</w:t>
      </w:r>
      <w:bookmarkEnd w:id="32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1B5888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2"/>
      </w:r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ในกรณีที่ผู้ให้กู้ยืมเงินบอกเลิกสัญญาแล้ว และยังไม่ได้ส่งเรื่องให้พนักงานอัยการดำเนินการ หากผู้กู้ยืมเงินได้มีคำขอประนอมหนี้ ให้อธิบดีหรือผู้ซึ่งอธิบดีมอบหมายมีอำนาจประนอมหนี้กับผู้กู้ยืมเงินได้</w:t>
      </w:r>
    </w:p>
    <w:p w14:paraId="5214A5C3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ในกรณีมีคำขอประนอมหนี้ในระหว่างการดำเนินการในชั้นพนักงานอัยการ หรือประนีประนอมยอมความในระหว่างการพิจารณาคดีในชั้นศาล ให้อธิบดีหรือผู้ซึ่งอธิบดีมอบหมายสามารถพิจารณาให้มีการประนอมหนี้หรือประนีประนอมยอมความได้ โดยให้พิจารณาร่วมกับพนักงานอัยการ</w:t>
      </w:r>
    </w:p>
    <w:p w14:paraId="7D2814AF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การทำสัญญาประนอมหนี้หรือประนีประนอมยอมความตามวรรคหนึ่งและวรรคสอง ต้องคำนวณจำนวนหนี้ที่จะประนอมหนี้หรือประนีประนอมยอมความ เต็มจำนวนที่ค้างชำระทั้งเงินต้นคงเหลือและดอกเบี้ยที่ค้างชำระ นับจนถึงวันที่ทำสัญญาประนอมหนี้หรือประนีประนอมยอมความ และให้ตกลงผ่อนชำระ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lastRenderedPageBreak/>
        <w:t>หนี้ตามสัญญาประนอมหนี้หรือประนีประนอมยอมความ โดยคำนึงถึงความสามารถในการชำระหนี้ของลูกหนี้และการบริหารจัดการของกองทุนประกอบกันด้วย ดังนี้</w:t>
      </w:r>
    </w:p>
    <w:p w14:paraId="05AE7E88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(๑) หากเงินต้นคงเหลือและดอกเบี้ยค้างชำระรวมกันแล้วไม่เกินห้าหมื่นบาท ให้ผ่อนชำระหนี้ได้ไม่เกินสิบสองเดือน</w:t>
      </w:r>
    </w:p>
    <w:p w14:paraId="1238CBC0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(๒) หากเงินต้นคงเหลือและดอกเบี้ยค้างชำระรวมกันแล้วเกินกว่าห้าหมื่นบาท แต่ไม่เกินหนึ่งแสนบาทให้ผ่อนชำระหนี้ได้ไม่เกินยี่สิบสี่เดือน</w:t>
      </w:r>
    </w:p>
    <w:p w14:paraId="27ED3BE6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(๓) หากเงินต้นคงเหลือและดอกเบี้ยค้างชำระรวมกันแล้วเกินกว่าหนึ่งแสนบาทให้ผ่อนชำระหนี้ได้ไม่เกินสามสิบหกเดือน</w:t>
      </w:r>
    </w:p>
    <w:p w14:paraId="531FB468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รณีผู้กู้ยืมเงินไม่ปฏิบัติตามสัญญาประนอมหนี้หรือประนีประนอมยอมความให้คิดดอกเบี้ยในอัตราร้อยละสิบห้าต่อปี นับแต่วันที่ไม่ปฏิบัติตามสัญญาประนอมหนี้หรือประนีประนอมยอมความ</w:t>
      </w:r>
    </w:p>
    <w:p w14:paraId="0258C90F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</w:p>
    <w:p w14:paraId="2325FEAC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ข้อ ๒๘/๑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1B5888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3"/>
      </w:r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ในกรณีผู้กู้ยืมเงินตามระเบียบกระทรวงแรงงานและสวัสดิการสังคมว่าด้วยกองทุนพัฒนาฝีมือแรงงาน พ.ศ. ๒๕๓๙ ประสงค์จะขอประนอมหนี้หรือประนีประนอมยอมความให้อธิบดีหรือผู้ซึ่งอธิบดีมอบหมายมีอำนาจประนอมหนี้หรือประนีประนอมยอมความกับผู้กู้ยืมเงินได้โดยให้ปฏิบัติดังนี้</w:t>
      </w:r>
    </w:p>
    <w:p w14:paraId="03A7C523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(๑) กรณีผู้กู้ยืมเงินประสงค์จะชำระหนี้คืนทั้งหมดในคราวเดียว ให้ชำระคืนเฉพาะเงินต้นที่ค้างชำระ โดยให้งดเว้นดอกเบี้ยและเบี้ยปรับ</w:t>
      </w:r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ทั้งนี้ จะต้องชำระหนี้ให้เสร็จสิ้นภายในสามสิบวันนับแต่วันที่ทำสัญญาประนอมหนี้หรือประนีประนอมยอมความ</w:t>
      </w:r>
    </w:p>
    <w:p w14:paraId="5642801E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(๒) กรณีที่ผู้กู้ยืมเงินไม่สามารถชำระเงินต้นที่ค้างชำระคืนทั้งหมดได้ในคราวเดียว ให้ทำสัญญาประนอมหนี้หรือประนีประนอมยอมความ โดยให้ผู้กู้ยืมเงินชำระคืนเงินต้นที่ค้างชำระพร้อมดอกเบี้ยในอัตราร้อยละหนึ่งต่อปีนับแต่วันที่ค้างชำระจนถึงวันที่ทำสัญญาประนอมหนี้หรือประนีประนอมยอมความและให้งดเว้นเบี้ยปรับที่ค้างชำระทั้งหมด</w:t>
      </w:r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ทั้งนี้ จะต้องชำระหนี้ให้เสร็จสิ้นภายในสามปี</w:t>
      </w:r>
    </w:p>
    <w:p w14:paraId="5039E5C6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ข้อ ๒๘/๒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1B5888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4"/>
      </w:r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ในกรณีลูกหนี้ตามคำพิพากษาในคดีกู้ยืมเงินกองทุนพัฒนาฝีมือแรงงาน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ตามระเบียบกระทรวงแรงงานและสวัสดิการสังคมว่าด้วยกองทุนพัฒนาฝีมือแรงงาน พ.ศ. ๒๕๓๙ ประสงค์จะขอประนอมหนี้ภายหลังศาลมีคำพิพากษา ให้อธิบดีหรือผู้ซึ่งอธิบดีมอบหมายมีอำนาจประนอมหนี้กับลูกหนี้ตามคำพิพากษานั้นได้ โดยให้ยื่นคำขอประนอมหนี้ พร้อมชำระหนี้เงินต้นที่ค้างชำระตามสัญญากู้ยืมเงินค่าฤชาธรรมเนียม ค่าทนายความและค่าใช้จ่ายในการดำเนินคดีที่เกิดขึ้นทั้งหมดให้เสร็จสิ้นภายในวันที่ยื่นคำขอประนอมหนี้ โดยให้งดเว้นดอกเบี้ยและเบี้ยปรับ</w:t>
      </w:r>
    </w:p>
    <w:p w14:paraId="5830C5D4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lastRenderedPageBreak/>
        <w:t>ในกรณีบุคคลอื่นประสงค์จะขอชำระหนี้แทนลูกหนี้ตามคำพิพากษา โดยของดเว้นดอกเบี้ยและเบี้ยปรับให้อธิบดีหรือผู้ซึ่งอธิบดีมอบหมายมีอำนาจทำสัญญากับบุคคลดังกล่าวได้ โดยให้ชำระหนี้เงินต้น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ที่ค้างชำระตามสัญญากู้ยืมเงิน ค่าฤชาธรรมเนียม ค่าทนายความและค่าใช้จ่ายในการดำเนินคดีที่เกิดขึ้นทั้งหมดให้เสร็จสิ้นภายในวันที่ทำสัญญา</w:t>
      </w:r>
    </w:p>
    <w:p w14:paraId="62223B3E" w14:textId="77777777" w:rsidR="001B5888" w:rsidRPr="001B5888" w:rsidRDefault="001B5888" w:rsidP="001B5888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ความในข้อนี้ไม่ใช้บังคับแก่ลูกหนี้ตามคำพิพากษาในคดีกู้ยืมเงินกองทุนพัฒนาฝีมือแรงงานที่ได้ใช้สิทธิตามข้อ ๒๘/๑ แล้ว</w:t>
      </w:r>
    </w:p>
    <w:p w14:paraId="5647A292" w14:textId="77777777" w:rsidR="001B5888" w:rsidRPr="001B5888" w:rsidRDefault="001B5888" w:rsidP="001B5888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534AE35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3" w:name="NS29"/>
      <w:r w:rsidRPr="001B5888">
        <w:rPr>
          <w:rFonts w:ascii="TH SarabunPSK" w:eastAsia="Times New Roman" w:hAnsi="TH SarabunPSK"/>
          <w:color w:val="000000"/>
          <w:cs/>
          <w:lang w:eastAsia="en-GB"/>
        </w:rPr>
        <w:t>ข้อ ๒๙</w:t>
      </w:r>
      <w:bookmarkEnd w:id="33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1B5888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5"/>
      </w:r>
      <w:r w:rsidRPr="001B5888">
        <w:rPr>
          <w:rFonts w:ascii="TH SarabunPSK" w:eastAsia="Times New Roman" w:hAnsi="TH SarabunPSK"/>
          <w:color w:val="000000"/>
          <w:vertAlign w:val="superscript"/>
          <w:lang w:eastAsia="en-GB"/>
        </w:rPr>
        <w:t> </w:t>
      </w: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ในการทำสัญญาประนอมหนี้หรือประนีประนอมยอมความตามข้อ ๒๘ และข้อ ๒๘/๑ ให้ผู้กู้ยืมเงินจัดทำสัญญาค้ำประกันหรือจัดหาหลักประกันให้ไว้แก่ผู้ให้กู้ยืมเงิน โดยให้นำความในข้อ ๑๗ มาใช้บังคับโดยอนุโลม</w:t>
      </w:r>
    </w:p>
    <w:p w14:paraId="210BE1B3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</w:p>
    <w:p w14:paraId="5FDE5D94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ข้อ ๒๙/๑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1B5888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6"/>
      </w:r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รณีผู้ค้ำประกันสัญญากู้ยืมเงินกองทุนพัฒนาฝีมือแรงงานตามระเบียบกระทรวงแรงงานและสวัสดิการสังคม ว่าด้วยกองทุนพัฒนาฝีมือแรงงาน พ.ศ. ๒๕๓๙ ตาย ให้อธิบดีหรือผู้ซึ่งอธิบดีมอบหมายมีอำนาจงดการดำเนินคดีกับทายาทของผู้ค้ำประกัน โดยให้ดำเนินคดีกับผู้กู้ยืมฝ่ายเดียว</w:t>
      </w:r>
    </w:p>
    <w:p w14:paraId="70B8D087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</w:p>
    <w:p w14:paraId="7D24BC1B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4" w:name="NS30"/>
      <w:r w:rsidRPr="001B5888">
        <w:rPr>
          <w:rFonts w:ascii="TH SarabunPSK" w:eastAsia="Times New Roman" w:hAnsi="TH SarabunPSK"/>
          <w:color w:val="000000"/>
          <w:cs/>
          <w:lang w:eastAsia="en-GB"/>
        </w:rPr>
        <w:t>ข้อ ๓๐</w:t>
      </w:r>
      <w:bookmarkEnd w:id="34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1B5888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7"/>
      </w:r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ในกรณีที่ผู้กู้ยืมเงินที่เป็นผู้รับการฝึก ตาย ถูกศาลสั่งให้เป็นคนสาบสูญ</w:t>
      </w:r>
      <w:r w:rsidR="00B36D47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หรือเจ็บป่วยเรื้อรังวิกลจริตหรือทุพพลภาพจนไม่สามารถประกอบอาชีพได้ในระหว่างอายุสัญญากู้ยืมเงินหรือ</w:t>
      </w:r>
      <w:r w:rsidR="00B36D47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ในระหว่างผิดนัดชำระหนี้ หรือในระหว่างถูกดำเนินการตามกฎหมายเพื่อบังคับชำระหนี้ หรือในระหว่างสัญญาประนอมหนี้หรือสัญญาประนีประนอมยอมความ ให้อธิบดีหรือผู้ซึ่งอธิบดีมอบหมายเสนอรายละเอียด</w:t>
      </w:r>
      <w:r w:rsidR="00B36D47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ของผู้กู้ยืมเงินแต่ละกรณี ต่อคณะกรรมการเพื่อขออนุมัติตัดหนี้สูญ โดยความเห็นชอบของกระทรวงการคลัง</w:t>
      </w:r>
    </w:p>
    <w:p w14:paraId="05515BC3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ในกรณีที่กรมพัฒนาฝีมือแรงงานพิจารณาแล้วเห็นว่าหนี้ของลูกหนี้รายใดมีลักษณะดังนี้</w:t>
      </w:r>
    </w:p>
    <w:p w14:paraId="1D39F65F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(๑) การดำเนินคดีกับลูกหนี้จะไม่คุ้มกับค่าใช้จ่ายที่เกิดขึ้น หรือ</w:t>
      </w:r>
    </w:p>
    <w:p w14:paraId="53AD6CA2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 xml:space="preserve">(๒) ลูกหนี้ไม่มีทรัพย์สินหรือการสืบทรัพย์ไม่พบทรัพย์อื่นใดที่จะนำยึดมาบังคับชำระหนี้ได้ </w:t>
      </w:r>
      <w:r w:rsidR="00B36D47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ให้อธิบดีหรือผู้ซึ่งอธิบดีมอบหมายจัดทำบัญชีรายละเอียดเกี่ยวกับความสามารถชำระหนี้ของลูกหนี้แต่ละรายนำเสนอคณะกรรมการเพื่อขออนุมัติตัดหนี้สูญ โดยความเห็นชอบของกระทรวงการคลัง</w:t>
      </w:r>
    </w:p>
    <w:p w14:paraId="3F2D5FB0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</w:p>
    <w:p w14:paraId="4ABCBECD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lastRenderedPageBreak/>
        <w:t>ข้อ ๓๐/๑</w:t>
      </w:r>
      <w:r w:rsidR="00B36D47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="00B36D47" w:rsidRPr="00B36D47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8"/>
      </w:r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ในกรณีที่กรมพัฒนาฝีมือแรงงานพิจารณาแล้วเห็นว่าหนี้ของลูกหนี้กู้ยืมเงินกองทุนพัฒนาฝีมือแรงงานตามระเบียบกระทรวงแรงงานและสวัสดิการสังคม ว่าด้วยกองทุนพัฒนาฝีมือแรงงาน พ.ศ. ๒๕๓๙ รายใดมีลักษณะ ดังต่อไปนี้</w:t>
      </w:r>
    </w:p>
    <w:p w14:paraId="45F08C79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(๑) ลูกหนี้ที่ได้ชำระหนี้คืน ซึ่งมีจำนวนเงินเท่ากับหรือมากกว่าวงเงินกู้ยืมตามสัญญา หรือ</w:t>
      </w:r>
    </w:p>
    <w:p w14:paraId="3849DB2B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(๒) ลูกหนี้ถูกศาลพิพากษาให้ล้มละลาย</w:t>
      </w:r>
    </w:p>
    <w:p w14:paraId="0469D8F7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ให้อธิบดีหรือผู้ซึ่งอธิบดีมอบหมายจัดทำรายละเอียดเกี่ยวกับการติดตามและการชำระหนี้ของลูกหนี้แต่ละราย หรือคำพิพากษาให้ล้มละลาย เสนอคณะกรรมการเพื่อขออนุมัติตัดหนี้สูญโดยความเห็นชอบของกระทรวงการคลัง</w:t>
      </w:r>
    </w:p>
    <w:p w14:paraId="6BB53520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</w:p>
    <w:p w14:paraId="21C3EBB6" w14:textId="77777777" w:rsidR="001B5888" w:rsidRPr="001B5888" w:rsidRDefault="001B5888" w:rsidP="001B588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5" w:name="NS31"/>
      <w:r w:rsidRPr="001B5888">
        <w:rPr>
          <w:rFonts w:ascii="TH SarabunPSK" w:eastAsia="Times New Roman" w:hAnsi="TH SarabunPSK"/>
          <w:color w:val="000000"/>
          <w:cs/>
          <w:lang w:eastAsia="en-GB"/>
        </w:rPr>
        <w:t>ข้อ ๓๑</w:t>
      </w:r>
      <w:bookmarkEnd w:id="35"/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ความในหมวดนี้ ให้ใช้บังคับแก่ผู้กู้ยืมเงินกองทุนพัฒนาฝีมือแรงงานที่จัดตั้งขึ้นตามมติคณะรัฐมนตรีและดำเนินการบริหารกองทุนตามระเบียบกระทรวงแรงงานและสวัสดิการสังคมว่าด้วยกองทุนพัฒนาฝีมือแรงงาน พ.ศ. ๒๕๓๙ โดยอนุโลม</w:t>
      </w:r>
    </w:p>
    <w:p w14:paraId="74366BEC" w14:textId="77777777" w:rsidR="001B5888" w:rsidRPr="001B5888" w:rsidRDefault="001B5888" w:rsidP="001B5888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</w:p>
    <w:p w14:paraId="66D72F86" w14:textId="77777777" w:rsidR="001B5888" w:rsidRPr="001B5888" w:rsidRDefault="001B5888" w:rsidP="001B5888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lang w:eastAsia="en-GB"/>
        </w:rPr>
        <w:t> </w:t>
      </w:r>
    </w:p>
    <w:p w14:paraId="68470C02" w14:textId="77777777" w:rsidR="001B5888" w:rsidRPr="001B5888" w:rsidRDefault="001B5888" w:rsidP="001B5888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ประกาศ ณ วันที่ ๒๔ มีนาคม พ.ศ. ๒๕๕๑</w:t>
      </w:r>
    </w:p>
    <w:p w14:paraId="08A48AE3" w14:textId="77777777" w:rsidR="001B5888" w:rsidRPr="001B5888" w:rsidRDefault="001B5888" w:rsidP="001B5888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จุฑาธวัช</w:t>
      </w:r>
      <w:r w:rsidRPr="001B5888">
        <w:rPr>
          <w:rFonts w:ascii="TH SarabunPSK" w:eastAsia="Times New Roman" w:hAnsi="TH SarabunPSK"/>
          <w:color w:val="000000"/>
          <w:lang w:eastAsia="en-GB"/>
        </w:rPr>
        <w:t>  </w:t>
      </w:r>
      <w:r w:rsidRPr="001B5888">
        <w:rPr>
          <w:rFonts w:ascii="TH SarabunPSK" w:eastAsia="Times New Roman" w:hAnsi="TH SarabunPSK"/>
          <w:color w:val="000000"/>
          <w:cs/>
          <w:lang w:eastAsia="en-GB"/>
        </w:rPr>
        <w:t>อินทรสุ</w:t>
      </w:r>
      <w:proofErr w:type="spellStart"/>
      <w:r w:rsidRPr="001B5888">
        <w:rPr>
          <w:rFonts w:ascii="TH SarabunPSK" w:eastAsia="Times New Roman" w:hAnsi="TH SarabunPSK"/>
          <w:color w:val="000000"/>
          <w:cs/>
          <w:lang w:eastAsia="en-GB"/>
        </w:rPr>
        <w:t>ขศ</w:t>
      </w:r>
      <w:proofErr w:type="spellEnd"/>
      <w:r w:rsidRPr="001B5888">
        <w:rPr>
          <w:rFonts w:ascii="TH SarabunPSK" w:eastAsia="Times New Roman" w:hAnsi="TH SarabunPSK"/>
          <w:color w:val="000000"/>
          <w:cs/>
          <w:lang w:eastAsia="en-GB"/>
        </w:rPr>
        <w:t>รี</w:t>
      </w:r>
    </w:p>
    <w:p w14:paraId="2B70D7FE" w14:textId="77777777" w:rsidR="001B5888" w:rsidRPr="001B5888" w:rsidRDefault="001B5888" w:rsidP="001B5888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B5888">
        <w:rPr>
          <w:rFonts w:ascii="TH SarabunPSK" w:eastAsia="Times New Roman" w:hAnsi="TH SarabunPSK"/>
          <w:color w:val="000000"/>
          <w:cs/>
          <w:lang w:eastAsia="en-GB"/>
        </w:rPr>
        <w:t>ประธานคณะกรรมการส่งเสริมการพัฒนาฝีมือแรงงาน</w:t>
      </w:r>
    </w:p>
    <w:p w14:paraId="231B0796" w14:textId="77777777" w:rsidR="00AB2145" w:rsidRPr="001B5888" w:rsidRDefault="00AB2145" w:rsidP="00F73842">
      <w:pPr>
        <w:jc w:val="thaiDistribute"/>
        <w:rPr>
          <w:rFonts w:hint="cs"/>
        </w:rPr>
      </w:pPr>
    </w:p>
    <w:sectPr w:rsidR="00AB2145" w:rsidRPr="001B5888" w:rsidSect="00FF7CEA">
      <w:footnotePr>
        <w:numFmt w:val="thaiNumbers"/>
      </w:footnotePr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3107" w14:textId="77777777" w:rsidR="00F73842" w:rsidRDefault="00F73842" w:rsidP="00F73842">
      <w:r>
        <w:separator/>
      </w:r>
    </w:p>
  </w:endnote>
  <w:endnote w:type="continuationSeparator" w:id="0">
    <w:p w14:paraId="48DDB1B7" w14:textId="77777777" w:rsidR="00F73842" w:rsidRDefault="00F73842" w:rsidP="00F7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9FD7" w14:textId="77777777" w:rsidR="00F73842" w:rsidRDefault="00F73842" w:rsidP="00F73842">
      <w:r>
        <w:separator/>
      </w:r>
    </w:p>
  </w:footnote>
  <w:footnote w:type="continuationSeparator" w:id="0">
    <w:p w14:paraId="70DDDA4D" w14:textId="77777777" w:rsidR="00F73842" w:rsidRDefault="00F73842" w:rsidP="00F73842">
      <w:r>
        <w:continuationSeparator/>
      </w:r>
    </w:p>
  </w:footnote>
  <w:footnote w:id="1">
    <w:p w14:paraId="7D3AC5D7" w14:textId="77777777" w:rsidR="00F73842" w:rsidRPr="00F73842" w:rsidRDefault="00F73842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EC4F85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EC4F85">
        <w:rPr>
          <w:rFonts w:ascii="TH SarabunPSK" w:hAnsi="TH SarabunPSK" w:cs="TH SarabunPSK"/>
          <w:sz w:val="28"/>
          <w:szCs w:val="28"/>
        </w:rPr>
        <w:t xml:space="preserve"> </w:t>
      </w:r>
      <w:r w:rsidRPr="00F73842"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 w:rsidRPr="00F73842">
        <w:rPr>
          <w:rFonts w:ascii="TH SarabunPSK" w:hAnsi="TH SarabunPSK" w:cs="TH SarabunPSK"/>
          <w:sz w:val="28"/>
          <w:szCs w:val="28"/>
          <w:cs/>
        </w:rPr>
        <w:t>นุเ</w:t>
      </w:r>
      <w:proofErr w:type="spellEnd"/>
      <w:r w:rsidRPr="00F73842">
        <w:rPr>
          <w:rFonts w:ascii="TH SarabunPSK" w:hAnsi="TH SarabunPSK" w:cs="TH SarabunPSK"/>
          <w:sz w:val="28"/>
          <w:szCs w:val="28"/>
          <w:cs/>
        </w:rPr>
        <w:t>บกษา เล่ม ๑๒๕/ตอนพิเศษ ๘๗ ง/หน้า ๓/๒๗ พฤษภาคม ๒๕๕๑</w:t>
      </w:r>
    </w:p>
  </w:footnote>
  <w:footnote w:id="2">
    <w:p w14:paraId="52C4CA6E" w14:textId="77777777" w:rsidR="00F73842" w:rsidRPr="00EC4F85" w:rsidRDefault="00F73842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EC4F85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EC4F85">
        <w:rPr>
          <w:rFonts w:ascii="TH SarabunPSK" w:hAnsi="TH SarabunPSK" w:cs="TH SarabunPSK"/>
          <w:sz w:val="28"/>
          <w:szCs w:val="28"/>
        </w:rPr>
        <w:t xml:space="preserve"> </w:t>
      </w:r>
      <w:r w:rsidRPr="00EC4F85">
        <w:rPr>
          <w:rFonts w:ascii="TH SarabunPSK" w:hAnsi="TH SarabunPSK" w:cs="TH SarabunPSK"/>
          <w:sz w:val="28"/>
          <w:szCs w:val="28"/>
          <w:cs/>
        </w:rPr>
        <w:t>ข้อ ๗ แก้ไขเพิ่มเติมโดยระเบียบคณะกรรมการส่งเสริมการพัฒนาฝีมือแรงงาน ว่าด้วยการให้</w:t>
      </w:r>
      <w:r w:rsidRPr="00EC4F85">
        <w:rPr>
          <w:rFonts w:ascii="TH SarabunPSK" w:hAnsi="TH SarabunPSK" w:cs="TH SarabunPSK"/>
          <w:sz w:val="28"/>
          <w:szCs w:val="28"/>
        </w:rPr>
        <w:t xml:space="preserve"> </w:t>
      </w:r>
      <w:r w:rsidRPr="00EC4F85">
        <w:rPr>
          <w:rFonts w:ascii="TH SarabunPSK" w:hAnsi="TH SarabunPSK" w:cs="TH SarabunPSK"/>
          <w:sz w:val="28"/>
          <w:szCs w:val="28"/>
          <w:cs/>
        </w:rPr>
        <w:t>กู้ยืมเงินกองทุนพัฒนาฝีมือแรงงาน (ฉบับที่ ๔) พ.ศ. ๒๕๕๘</w:t>
      </w:r>
    </w:p>
  </w:footnote>
  <w:footnote w:id="3">
    <w:p w14:paraId="6296CB94" w14:textId="77777777" w:rsidR="00F73842" w:rsidRPr="00EC4F85" w:rsidRDefault="00F73842">
      <w:pPr>
        <w:pStyle w:val="a4"/>
        <w:rPr>
          <w:rFonts w:ascii="TH SarabunPSK" w:hAnsi="TH SarabunPSK" w:cs="TH SarabunPSK"/>
          <w:sz w:val="28"/>
          <w:szCs w:val="28"/>
          <w:vertAlign w:val="superscript"/>
          <w:cs/>
        </w:rPr>
      </w:pPr>
      <w:r w:rsidRPr="00EC4F85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EC4F85">
        <w:rPr>
          <w:rFonts w:ascii="TH SarabunPSK" w:hAnsi="TH SarabunPSK" w:cs="TH SarabunPSK"/>
          <w:sz w:val="28"/>
          <w:szCs w:val="28"/>
        </w:rPr>
        <w:t xml:space="preserve"> </w:t>
      </w:r>
      <w:r w:rsidR="00D312AF" w:rsidRPr="00EC4F85">
        <w:rPr>
          <w:rFonts w:ascii="TH SarabunPSK" w:hAnsi="TH SarabunPSK" w:cs="TH SarabunPSK"/>
          <w:sz w:val="28"/>
          <w:szCs w:val="28"/>
          <w:cs/>
        </w:rPr>
        <w:t>ข้อ ๙ แก้ไขเพิ่มเติมโดยระเบียบคณะกรรมการส่งเสริมการพัฒนาฝีมือแรงงาน ว่าด้วยการให้</w:t>
      </w:r>
      <w:r w:rsidR="00D312AF" w:rsidRPr="00EC4F85">
        <w:rPr>
          <w:rFonts w:ascii="TH SarabunPSK" w:hAnsi="TH SarabunPSK" w:cs="TH SarabunPSK"/>
          <w:sz w:val="28"/>
          <w:szCs w:val="28"/>
        </w:rPr>
        <w:t xml:space="preserve"> </w:t>
      </w:r>
      <w:r w:rsidR="00D312AF" w:rsidRPr="00EC4F85">
        <w:rPr>
          <w:rFonts w:ascii="TH SarabunPSK" w:hAnsi="TH SarabunPSK" w:cs="TH SarabunPSK"/>
          <w:sz w:val="28"/>
          <w:szCs w:val="28"/>
          <w:cs/>
        </w:rPr>
        <w:t>กู้ยืมเงินกองทุนพัฒนาฝีมือแรงงาน (ฉบับที่ ๔) พ.ศ. ๒๕๕๘</w:t>
      </w:r>
    </w:p>
  </w:footnote>
  <w:footnote w:id="4">
    <w:p w14:paraId="4E0CE300" w14:textId="77777777" w:rsidR="00EC4F85" w:rsidRPr="00EC4F85" w:rsidRDefault="00EC4F85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 w:rsidRPr="00EC4F85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EC4F85">
        <w:rPr>
          <w:rFonts w:ascii="TH SarabunPSK" w:hAnsi="TH SarabunPSK" w:cs="TH SarabunPSK"/>
          <w:sz w:val="28"/>
          <w:szCs w:val="28"/>
          <w:vertAlign w:val="superscript"/>
        </w:rPr>
        <w:t xml:space="preserve"> </w:t>
      </w:r>
      <w:r w:rsidRPr="00EC4F85">
        <w:rPr>
          <w:rFonts w:ascii="TH SarabunPSK" w:hAnsi="TH SarabunPSK" w:cs="TH SarabunPSK"/>
          <w:sz w:val="28"/>
          <w:szCs w:val="28"/>
          <w:cs/>
        </w:rPr>
        <w:t>ข้อ ๑๑ แก้ไขเพิ่มเติมโดยระเบียบคณะกรรมการส่งเสริมการพัฒนาฝีมือแรงงาน ว่าด้วยการให้</w:t>
      </w:r>
      <w:r w:rsidRPr="00EC4F85">
        <w:rPr>
          <w:rFonts w:ascii="TH SarabunPSK" w:hAnsi="TH SarabunPSK" w:cs="TH SarabunPSK"/>
          <w:sz w:val="28"/>
          <w:szCs w:val="28"/>
        </w:rPr>
        <w:t xml:space="preserve"> </w:t>
      </w:r>
      <w:r w:rsidRPr="00EC4F85">
        <w:rPr>
          <w:rFonts w:ascii="TH SarabunPSK" w:hAnsi="TH SarabunPSK" w:cs="TH SarabunPSK"/>
          <w:sz w:val="28"/>
          <w:szCs w:val="28"/>
          <w:cs/>
        </w:rPr>
        <w:t>กู้ยืมเงินกองทุนพัฒนาฝีมือแรงงาน (ฉบับที่ ๔) พ.ศ. ๒๕๕๘</w:t>
      </w:r>
    </w:p>
  </w:footnote>
  <w:footnote w:id="5">
    <w:p w14:paraId="5F6D68F7" w14:textId="77777777" w:rsidR="00096F4F" w:rsidRPr="00096F4F" w:rsidRDefault="00EC4F85" w:rsidP="00096F4F">
      <w:pPr>
        <w:pStyle w:val="a4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096F4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096F4F">
        <w:rPr>
          <w:rFonts w:ascii="TH SarabunPSK" w:hAnsi="TH SarabunPSK" w:cs="TH SarabunPSK"/>
          <w:sz w:val="28"/>
          <w:szCs w:val="28"/>
        </w:rPr>
        <w:t xml:space="preserve"> </w:t>
      </w:r>
      <w:r w:rsidRPr="00096F4F">
        <w:rPr>
          <w:rFonts w:ascii="TH SarabunPSK" w:hAnsi="TH SarabunPSK" w:cs="TH SarabunPSK"/>
          <w:sz w:val="28"/>
          <w:szCs w:val="28"/>
          <w:cs/>
        </w:rPr>
        <w:t>ข้อ ๑๔ แก้ไขเพิ่มเติมโดยระเบียบคณะกรรมการส่งเสริมการพัฒนาฝีมือแรงงาน ว่าด้วยการให้</w:t>
      </w:r>
      <w:r w:rsidRPr="00096F4F">
        <w:rPr>
          <w:rFonts w:ascii="TH SarabunPSK" w:hAnsi="TH SarabunPSK" w:cs="TH SarabunPSK"/>
          <w:sz w:val="28"/>
          <w:szCs w:val="28"/>
        </w:rPr>
        <w:t xml:space="preserve"> </w:t>
      </w:r>
      <w:r w:rsidRPr="00096F4F">
        <w:rPr>
          <w:rFonts w:ascii="TH SarabunPSK" w:hAnsi="TH SarabunPSK" w:cs="TH SarabunPSK"/>
          <w:sz w:val="28"/>
          <w:szCs w:val="28"/>
          <w:cs/>
        </w:rPr>
        <w:t>กู้ยืมเงินกองทุนพัฒนาฝีมือแรงงาน (ฉบับที่ ๔) พ.ศ. ๒๕๕๘</w:t>
      </w:r>
    </w:p>
  </w:footnote>
  <w:footnote w:id="6">
    <w:p w14:paraId="0360B023" w14:textId="77777777" w:rsidR="00096F4F" w:rsidRPr="00096F4F" w:rsidRDefault="00096F4F" w:rsidP="00096F4F">
      <w:pPr>
        <w:pStyle w:val="a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96F4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096F4F">
        <w:rPr>
          <w:rFonts w:ascii="TH SarabunPSK" w:hAnsi="TH SarabunPSK" w:cs="TH SarabunPSK"/>
          <w:sz w:val="28"/>
          <w:szCs w:val="28"/>
        </w:rPr>
        <w:t xml:space="preserve"> </w:t>
      </w:r>
      <w:r w:rsidRPr="00096F4F">
        <w:rPr>
          <w:rFonts w:ascii="TH SarabunPSK" w:hAnsi="TH SarabunPSK" w:cs="TH SarabunPSK"/>
          <w:sz w:val="28"/>
          <w:szCs w:val="28"/>
          <w:cs/>
        </w:rPr>
        <w:t>ข้อ ๑๕ แก้ไขเพิ่มเติมโดยระเบียบคณะกรรมการส่งเสริมการพัฒนาฝีมือแรงงาน ว่าด้วยการให้</w:t>
      </w:r>
      <w:r w:rsidRPr="00096F4F">
        <w:rPr>
          <w:rFonts w:ascii="TH SarabunPSK" w:hAnsi="TH SarabunPSK" w:cs="TH SarabunPSK"/>
          <w:sz w:val="28"/>
          <w:szCs w:val="28"/>
        </w:rPr>
        <w:t xml:space="preserve"> </w:t>
      </w:r>
      <w:r w:rsidRPr="00096F4F">
        <w:rPr>
          <w:rFonts w:ascii="TH SarabunPSK" w:hAnsi="TH SarabunPSK" w:cs="TH SarabunPSK"/>
          <w:sz w:val="28"/>
          <w:szCs w:val="28"/>
          <w:cs/>
        </w:rPr>
        <w:t>กู้ยืมเงินกองทุนพัฒนาฝีมือแรงงาน (ฉบับที่ ๔) พ.ศ. ๒๕๕๘</w:t>
      </w:r>
    </w:p>
  </w:footnote>
  <w:footnote w:id="7">
    <w:p w14:paraId="2F51F17A" w14:textId="77777777" w:rsidR="00096F4F" w:rsidRDefault="00096F4F">
      <w:pPr>
        <w:pStyle w:val="a4"/>
        <w:rPr>
          <w:rFonts w:hint="cs"/>
          <w:cs/>
        </w:rPr>
      </w:pPr>
      <w:r>
        <w:rPr>
          <w:rStyle w:val="a3"/>
        </w:rPr>
        <w:footnoteRef/>
      </w:r>
      <w:r>
        <w:t xml:space="preserve"> </w:t>
      </w:r>
      <w:r w:rsidR="00AB2145">
        <w:rPr>
          <w:cs/>
        </w:rPr>
        <w:t>ข้อ ๑๖ แก้ไขเพิ่มเติมโดยระเบียบคณะกรรมการส่งเสริมการพัฒนาฝีมือแรงงาน ว่าด้วยการให้</w:t>
      </w:r>
      <w:r w:rsidR="00AB2145">
        <w:t xml:space="preserve"> </w:t>
      </w:r>
      <w:r w:rsidR="00AB2145">
        <w:rPr>
          <w:cs/>
        </w:rPr>
        <w:t>กู้ยืมเงินกองทุนพัฒนาฝีมือแรงงาน (ฉบับที่ ๔) พ.ศ. ๒๕๕๘</w:t>
      </w:r>
    </w:p>
  </w:footnote>
  <w:footnote w:id="8">
    <w:p w14:paraId="75A9A916" w14:textId="77777777" w:rsidR="00096F4F" w:rsidRDefault="00096F4F">
      <w:pPr>
        <w:pStyle w:val="a4"/>
        <w:rPr>
          <w:rFonts w:hint="cs"/>
          <w:cs/>
        </w:rPr>
      </w:pPr>
      <w:r>
        <w:rPr>
          <w:rStyle w:val="a3"/>
        </w:rPr>
        <w:footnoteRef/>
      </w:r>
      <w:r>
        <w:t xml:space="preserve"> </w:t>
      </w:r>
      <w:r w:rsidR="00AB2145">
        <w:rPr>
          <w:cs/>
        </w:rPr>
        <w:t>ข้อ ๑๗ แก้ไขเพิ่มเติมโดยระเบียบคณะกรรมการส่งเสริมการพัฒนาฝีมือแรงงาน ว่าด้วยการให้</w:t>
      </w:r>
      <w:r w:rsidR="00AB2145">
        <w:t xml:space="preserve"> </w:t>
      </w:r>
      <w:r w:rsidR="00AB2145">
        <w:rPr>
          <w:cs/>
        </w:rPr>
        <w:t>กู้ยืมเงินกองทุนพัฒนาฝีมือแรงงาน (ฉบับที่ ๔) พ.ศ. ๒๕๕๘</w:t>
      </w:r>
    </w:p>
  </w:footnote>
  <w:footnote w:id="9">
    <w:p w14:paraId="08C8B40C" w14:textId="77777777" w:rsidR="00AB2145" w:rsidRPr="00AB2145" w:rsidRDefault="00AB2145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AB2145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AB2145">
        <w:rPr>
          <w:rFonts w:ascii="TH SarabunPSK" w:hAnsi="TH SarabunPSK" w:cs="TH SarabunPSK"/>
          <w:sz w:val="28"/>
          <w:szCs w:val="28"/>
        </w:rPr>
        <w:t xml:space="preserve"> </w:t>
      </w:r>
      <w:r w:rsidRPr="00AB2145">
        <w:rPr>
          <w:rFonts w:ascii="TH SarabunPSK" w:hAnsi="TH SarabunPSK" w:cs="TH SarabunPSK"/>
          <w:sz w:val="28"/>
          <w:szCs w:val="28"/>
          <w:cs/>
        </w:rPr>
        <w:t>ข้อ ๑๙ ยกเลิกโดยระเบียบคณะกรรมการส่งเสริมการพัฒนาฝีมือแรงงาน ว่าด้วยการให้กู้ยืม</w:t>
      </w:r>
      <w:r w:rsidRPr="00AB2145">
        <w:rPr>
          <w:rFonts w:ascii="TH SarabunPSK" w:hAnsi="TH SarabunPSK" w:cs="TH SarabunPSK"/>
          <w:sz w:val="28"/>
          <w:szCs w:val="28"/>
        </w:rPr>
        <w:t xml:space="preserve"> </w:t>
      </w:r>
      <w:r w:rsidRPr="00AB2145">
        <w:rPr>
          <w:rFonts w:ascii="TH SarabunPSK" w:hAnsi="TH SarabunPSK" w:cs="TH SarabunPSK"/>
          <w:sz w:val="28"/>
          <w:szCs w:val="28"/>
          <w:cs/>
        </w:rPr>
        <w:t>เงินกองทุนพัฒนาฝีมือแรงงาน (ฉบับที่ ๔) พ.ศ. ๒๕๕๘</w:t>
      </w:r>
    </w:p>
  </w:footnote>
  <w:footnote w:id="10">
    <w:p w14:paraId="16AFD800" w14:textId="77777777" w:rsidR="00AB2145" w:rsidRPr="00AB2145" w:rsidRDefault="00AB2145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AB2145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AB2145">
        <w:rPr>
          <w:rFonts w:ascii="TH SarabunPSK" w:hAnsi="TH SarabunPSK" w:cs="TH SarabunPSK"/>
          <w:sz w:val="28"/>
          <w:szCs w:val="28"/>
        </w:rPr>
        <w:t xml:space="preserve"> </w:t>
      </w:r>
      <w:r w:rsidRPr="00AB2145">
        <w:rPr>
          <w:rFonts w:ascii="TH SarabunPSK" w:hAnsi="TH SarabunPSK" w:cs="TH SarabunPSK"/>
          <w:sz w:val="28"/>
          <w:szCs w:val="28"/>
          <w:cs/>
        </w:rPr>
        <w:t>ข้อ ๒๑ แก้ไขเพิ่มเติมโดยระเบียบคณะกรรมการส่งเสริมการพัฒนาฝีมือแรงงาน ว่าด้วยการ</w:t>
      </w:r>
      <w:r w:rsidRPr="00AB2145">
        <w:rPr>
          <w:rFonts w:ascii="TH SarabunPSK" w:hAnsi="TH SarabunPSK" w:cs="TH SarabunPSK"/>
          <w:sz w:val="28"/>
          <w:szCs w:val="28"/>
        </w:rPr>
        <w:t xml:space="preserve"> </w:t>
      </w:r>
      <w:r w:rsidRPr="00AB2145">
        <w:rPr>
          <w:rFonts w:ascii="TH SarabunPSK" w:hAnsi="TH SarabunPSK" w:cs="TH SarabunPSK"/>
          <w:sz w:val="28"/>
          <w:szCs w:val="28"/>
          <w:cs/>
        </w:rPr>
        <w:t>ให้กู้ยืมเงินกองทุนพัฒนาฝีมือแรงงาน (ฉบับที่ ๔) พ.ศ. ๒๕๕๘</w:t>
      </w:r>
    </w:p>
  </w:footnote>
  <w:footnote w:id="11">
    <w:p w14:paraId="72FE2ED8" w14:textId="77777777" w:rsidR="00AB2145" w:rsidRPr="001B5888" w:rsidRDefault="00AB2145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1B5888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B5888">
        <w:rPr>
          <w:rFonts w:ascii="TH SarabunPSK" w:hAnsi="TH SarabunPSK" w:cs="TH SarabunPSK"/>
          <w:sz w:val="28"/>
          <w:szCs w:val="28"/>
        </w:rPr>
        <w:t xml:space="preserve"> </w:t>
      </w:r>
      <w:r w:rsidR="001B5888" w:rsidRPr="001B5888">
        <w:rPr>
          <w:rFonts w:ascii="TH SarabunPSK" w:hAnsi="TH SarabunPSK" w:cs="TH SarabunPSK"/>
          <w:sz w:val="28"/>
          <w:szCs w:val="28"/>
          <w:cs/>
        </w:rPr>
        <w:t>ข้อ ๒๗ แก้ไขเพิ่มเติมโดยระเบียบคณะกรรมการส่งเสริมการพัฒนาฝีมือแรงงาน ว่าด้วยการ</w:t>
      </w:r>
      <w:r w:rsidR="001B5888" w:rsidRPr="001B5888">
        <w:rPr>
          <w:rFonts w:ascii="TH SarabunPSK" w:hAnsi="TH SarabunPSK" w:cs="TH SarabunPSK"/>
          <w:sz w:val="28"/>
          <w:szCs w:val="28"/>
        </w:rPr>
        <w:t xml:space="preserve"> </w:t>
      </w:r>
      <w:r w:rsidR="001B5888" w:rsidRPr="001B5888">
        <w:rPr>
          <w:rFonts w:ascii="TH SarabunPSK" w:hAnsi="TH SarabunPSK" w:cs="TH SarabunPSK"/>
          <w:sz w:val="28"/>
          <w:szCs w:val="28"/>
          <w:cs/>
        </w:rPr>
        <w:t>ให้กู้ยืมเงินกองทุนพัฒนาฝีมือแรงงาน (ฉบับที่ ๔) พ.ศ. ๒๕๕๘</w:t>
      </w:r>
      <w:r w:rsidR="001B5888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</w:footnote>
  <w:footnote w:id="12">
    <w:p w14:paraId="1C58132D" w14:textId="77777777" w:rsidR="001B5888" w:rsidRPr="001B5888" w:rsidRDefault="001B5888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1B5888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B5888">
        <w:rPr>
          <w:rFonts w:ascii="TH SarabunPSK" w:hAnsi="TH SarabunPSK" w:cs="TH SarabunPSK"/>
          <w:sz w:val="28"/>
          <w:szCs w:val="28"/>
        </w:rPr>
        <w:t xml:space="preserve"> </w:t>
      </w:r>
      <w:r w:rsidRPr="001B5888">
        <w:rPr>
          <w:rFonts w:ascii="TH SarabunPSK" w:hAnsi="TH SarabunPSK" w:cs="TH SarabunPSK"/>
          <w:sz w:val="28"/>
          <w:szCs w:val="28"/>
          <w:cs/>
        </w:rPr>
        <w:t>ข้อ ๒๘ แก้ไขเพิ่มเติมโดยระเบียบคณะกรรมการส่งเสริมการพัฒนาฝีมือแรงงาน ว่าด้วยการ</w:t>
      </w:r>
      <w:r w:rsidRPr="001B5888">
        <w:rPr>
          <w:rFonts w:ascii="TH SarabunPSK" w:hAnsi="TH SarabunPSK" w:cs="TH SarabunPSK"/>
          <w:sz w:val="28"/>
          <w:szCs w:val="28"/>
        </w:rPr>
        <w:t xml:space="preserve"> </w:t>
      </w:r>
      <w:r w:rsidRPr="001B5888">
        <w:rPr>
          <w:rFonts w:ascii="TH SarabunPSK" w:hAnsi="TH SarabunPSK" w:cs="TH SarabunPSK"/>
          <w:sz w:val="28"/>
          <w:szCs w:val="28"/>
          <w:cs/>
        </w:rPr>
        <w:t>ให้กู้ยืมเงินกองทุนพัฒนาฝีมือแรงงาน (ฉบับที่ ๒) พ.ศ. ๒๕๕๕</w:t>
      </w:r>
    </w:p>
  </w:footnote>
  <w:footnote w:id="13">
    <w:p w14:paraId="79E45ED0" w14:textId="77777777" w:rsidR="001B5888" w:rsidRPr="001B5888" w:rsidRDefault="001B5888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1B5888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B5888">
        <w:rPr>
          <w:rFonts w:ascii="TH SarabunPSK" w:hAnsi="TH SarabunPSK" w:cs="TH SarabunPSK"/>
          <w:sz w:val="28"/>
          <w:szCs w:val="28"/>
        </w:rPr>
        <w:t xml:space="preserve"> </w:t>
      </w:r>
      <w:r w:rsidRPr="001B5888">
        <w:rPr>
          <w:rFonts w:ascii="TH SarabunPSK" w:hAnsi="TH SarabunPSK" w:cs="TH SarabunPSK"/>
          <w:sz w:val="28"/>
          <w:szCs w:val="28"/>
          <w:cs/>
        </w:rPr>
        <w:t>ข้อ ๒๘/๑ เพิ่มโดยระเบียบคณะกรรมการส่งเสริมการพัฒนาฝีมือแรงงาน ว่าด้วยการให้กู้ยืม</w:t>
      </w:r>
      <w:r w:rsidRPr="001B5888">
        <w:rPr>
          <w:rFonts w:ascii="TH SarabunPSK" w:hAnsi="TH SarabunPSK" w:cs="TH SarabunPSK"/>
          <w:sz w:val="28"/>
          <w:szCs w:val="28"/>
        </w:rPr>
        <w:t xml:space="preserve"> </w:t>
      </w:r>
      <w:r w:rsidRPr="001B5888">
        <w:rPr>
          <w:rFonts w:ascii="TH SarabunPSK" w:hAnsi="TH SarabunPSK" w:cs="TH SarabunPSK"/>
          <w:sz w:val="28"/>
          <w:szCs w:val="28"/>
          <w:cs/>
        </w:rPr>
        <w:t>เงินกองทุนพัฒนาฝีมือแรงงาน (ฉบับที่ ๒) พ.ศ. ๒๕๕๕ ข้อ ๒๘/๒ เพิ่มโดยระเบียบคณะกรรมการส่งเสริมการพัฒนาฝีมือแรงงาน ว่าด้วยการให้กู้ยืม</w:t>
      </w:r>
      <w:r w:rsidRPr="001B5888">
        <w:rPr>
          <w:rFonts w:ascii="TH SarabunPSK" w:hAnsi="TH SarabunPSK" w:cs="TH SarabunPSK"/>
          <w:sz w:val="28"/>
          <w:szCs w:val="28"/>
        </w:rPr>
        <w:t xml:space="preserve"> </w:t>
      </w:r>
      <w:r w:rsidRPr="001B5888">
        <w:rPr>
          <w:rFonts w:ascii="TH SarabunPSK" w:hAnsi="TH SarabunPSK" w:cs="TH SarabunPSK"/>
          <w:sz w:val="28"/>
          <w:szCs w:val="28"/>
          <w:cs/>
        </w:rPr>
        <w:t>เงินกองทุนพัฒนาฝีมือแรงงาน (ฉบับที่ ๔) พ.ศ. ๒๕๕๘</w:t>
      </w:r>
    </w:p>
  </w:footnote>
  <w:footnote w:id="14">
    <w:p w14:paraId="49165DFA" w14:textId="77777777" w:rsidR="001B5888" w:rsidRPr="001B5888" w:rsidRDefault="001B5888" w:rsidP="001B5888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1B5888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B5888">
        <w:rPr>
          <w:rFonts w:ascii="TH SarabunPSK" w:hAnsi="TH SarabunPSK" w:cs="TH SarabunPSK"/>
          <w:sz w:val="28"/>
          <w:szCs w:val="28"/>
        </w:rPr>
        <w:t xml:space="preserve"> </w:t>
      </w:r>
      <w:r w:rsidRPr="001B5888">
        <w:rPr>
          <w:rFonts w:ascii="TH SarabunPSK" w:hAnsi="TH SarabunPSK" w:cs="TH SarabunPSK"/>
          <w:sz w:val="28"/>
          <w:szCs w:val="28"/>
          <w:cs/>
        </w:rPr>
        <w:t>ข้อ ๒๘/๒ เพิ่มโดยระเบียบคณะกรรมการส่งเสริมการพัฒนาฝีมือแรงงาน ว่าด้วยการให้กู้ยืม</w:t>
      </w:r>
      <w:r w:rsidRPr="001B5888">
        <w:rPr>
          <w:rFonts w:ascii="TH SarabunPSK" w:hAnsi="TH SarabunPSK" w:cs="TH SarabunPSK"/>
          <w:sz w:val="28"/>
          <w:szCs w:val="28"/>
        </w:rPr>
        <w:t xml:space="preserve"> </w:t>
      </w:r>
      <w:r w:rsidRPr="001B5888">
        <w:rPr>
          <w:rFonts w:ascii="TH SarabunPSK" w:hAnsi="TH SarabunPSK" w:cs="TH SarabunPSK"/>
          <w:sz w:val="28"/>
          <w:szCs w:val="28"/>
          <w:cs/>
        </w:rPr>
        <w:t>เงินกองทุนพัฒนาฝีมือแรงงาน (ฉบับที่ ๔) พ.ศ. ๒๕๕๘</w:t>
      </w:r>
    </w:p>
    <w:p w14:paraId="7A2028F1" w14:textId="77777777" w:rsidR="001B5888" w:rsidRDefault="001B5888">
      <w:pPr>
        <w:pStyle w:val="a4"/>
        <w:rPr>
          <w:rFonts w:hint="cs"/>
          <w:cs/>
        </w:rPr>
      </w:pPr>
    </w:p>
  </w:footnote>
  <w:footnote w:id="15">
    <w:p w14:paraId="3ECF9FAF" w14:textId="77777777" w:rsidR="001B5888" w:rsidRPr="00B36D47" w:rsidRDefault="001B5888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B36D47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B36D47">
        <w:rPr>
          <w:rFonts w:ascii="TH SarabunPSK" w:hAnsi="TH SarabunPSK" w:cs="TH SarabunPSK"/>
          <w:sz w:val="28"/>
          <w:szCs w:val="28"/>
        </w:rPr>
        <w:t xml:space="preserve"> </w:t>
      </w:r>
      <w:r w:rsidR="00B36D47" w:rsidRPr="00B36D47">
        <w:rPr>
          <w:rFonts w:ascii="TH SarabunPSK" w:hAnsi="TH SarabunPSK" w:cs="TH SarabunPSK"/>
          <w:sz w:val="28"/>
          <w:szCs w:val="28"/>
          <w:cs/>
        </w:rPr>
        <w:t>ข้อ ๒๙ แก้ไขเพิ่มเติมโดยระเบียบคณะกรรมการส่งเสริมการพัฒนาฝีมือแรงงาน ว่าด้วยการ</w:t>
      </w:r>
      <w:r w:rsidR="00B36D47" w:rsidRPr="00B36D47">
        <w:rPr>
          <w:rFonts w:ascii="TH SarabunPSK" w:hAnsi="TH SarabunPSK" w:cs="TH SarabunPSK"/>
          <w:sz w:val="28"/>
          <w:szCs w:val="28"/>
        </w:rPr>
        <w:t xml:space="preserve"> </w:t>
      </w:r>
      <w:r w:rsidR="00B36D47" w:rsidRPr="00B36D47">
        <w:rPr>
          <w:rFonts w:ascii="TH SarabunPSK" w:hAnsi="TH SarabunPSK" w:cs="TH SarabunPSK"/>
          <w:sz w:val="28"/>
          <w:szCs w:val="28"/>
          <w:cs/>
        </w:rPr>
        <w:t>ให้กู้ยืมเงินกองทุนพัฒนาฝีมือแรงงาน (ฉบับที่ ๔) พ.ศ. ๒๕๕๘</w:t>
      </w:r>
    </w:p>
  </w:footnote>
  <w:footnote w:id="16">
    <w:p w14:paraId="3E2DD969" w14:textId="77777777" w:rsidR="001B5888" w:rsidRPr="00B36D47" w:rsidRDefault="001B5888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B36D47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B36D47">
        <w:rPr>
          <w:rFonts w:ascii="TH SarabunPSK" w:hAnsi="TH SarabunPSK" w:cs="TH SarabunPSK"/>
          <w:sz w:val="28"/>
          <w:szCs w:val="28"/>
        </w:rPr>
        <w:t xml:space="preserve"> </w:t>
      </w:r>
      <w:r w:rsidR="00B36D47" w:rsidRPr="00B36D47">
        <w:rPr>
          <w:rFonts w:ascii="TH SarabunPSK" w:hAnsi="TH SarabunPSK" w:cs="TH SarabunPSK"/>
          <w:sz w:val="28"/>
          <w:szCs w:val="28"/>
          <w:cs/>
        </w:rPr>
        <w:t>ข้อ ๒๙/๑ เพิ่มโดยระเบียบคณะกรรมการส่งเสริมการพัฒนาฝีมือแรงงาน ว่าด้วยการให้กู้ยืม</w:t>
      </w:r>
      <w:r w:rsidR="00B36D47" w:rsidRPr="00B36D47">
        <w:rPr>
          <w:rFonts w:ascii="TH SarabunPSK" w:hAnsi="TH SarabunPSK" w:cs="TH SarabunPSK"/>
          <w:sz w:val="28"/>
          <w:szCs w:val="28"/>
        </w:rPr>
        <w:t xml:space="preserve"> </w:t>
      </w:r>
      <w:r w:rsidR="00B36D47" w:rsidRPr="00B36D47">
        <w:rPr>
          <w:rFonts w:ascii="TH SarabunPSK" w:hAnsi="TH SarabunPSK" w:cs="TH SarabunPSK"/>
          <w:sz w:val="28"/>
          <w:szCs w:val="28"/>
          <w:cs/>
        </w:rPr>
        <w:t>เงินกองทุนพัฒนาฝีมือแรงงาน (ฉบับที่ ๔) พ.ศ. ๒๕๕๘</w:t>
      </w:r>
    </w:p>
  </w:footnote>
  <w:footnote w:id="17">
    <w:p w14:paraId="7FFA6D01" w14:textId="77777777" w:rsidR="001B5888" w:rsidRPr="00B36D47" w:rsidRDefault="001B5888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B36D47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B36D47">
        <w:rPr>
          <w:rFonts w:ascii="TH SarabunPSK" w:hAnsi="TH SarabunPSK" w:cs="TH SarabunPSK"/>
          <w:sz w:val="28"/>
          <w:szCs w:val="28"/>
        </w:rPr>
        <w:t xml:space="preserve"> </w:t>
      </w:r>
      <w:r w:rsidR="00B36D47" w:rsidRPr="00B36D47">
        <w:rPr>
          <w:rFonts w:ascii="TH SarabunPSK" w:hAnsi="TH SarabunPSK" w:cs="TH SarabunPSK"/>
          <w:sz w:val="28"/>
          <w:szCs w:val="28"/>
          <w:cs/>
        </w:rPr>
        <w:t>ข้อ ๓๐ แก้ไขเพิ่มเติมโดยระเบียบคณะกรรมการส่งเสริมการพัฒนาฝีมือแรงงาน ว่าด้วยการ</w:t>
      </w:r>
      <w:r w:rsidR="00B36D47" w:rsidRPr="00B36D47">
        <w:rPr>
          <w:rFonts w:ascii="TH SarabunPSK" w:hAnsi="TH SarabunPSK" w:cs="TH SarabunPSK"/>
          <w:sz w:val="28"/>
          <w:szCs w:val="28"/>
        </w:rPr>
        <w:t xml:space="preserve"> </w:t>
      </w:r>
      <w:r w:rsidR="00B36D47" w:rsidRPr="00B36D47">
        <w:rPr>
          <w:rFonts w:ascii="TH SarabunPSK" w:hAnsi="TH SarabunPSK" w:cs="TH SarabunPSK"/>
          <w:sz w:val="28"/>
          <w:szCs w:val="28"/>
          <w:cs/>
        </w:rPr>
        <w:t>ให้กู้ยืมเงินกองทุนพัฒนาฝีมือแรงงาน (ฉบับที่ ๔) พ.ศ. ๒๕๕๘</w:t>
      </w:r>
    </w:p>
  </w:footnote>
  <w:footnote w:id="18">
    <w:p w14:paraId="4534B3BA" w14:textId="77777777" w:rsidR="00B36D47" w:rsidRPr="00B36D47" w:rsidRDefault="00B36D47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B36D47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B36D47">
        <w:rPr>
          <w:rFonts w:ascii="TH SarabunPSK" w:hAnsi="TH SarabunPSK" w:cs="TH SarabunPSK"/>
          <w:sz w:val="28"/>
          <w:szCs w:val="28"/>
        </w:rPr>
        <w:t xml:space="preserve"> </w:t>
      </w:r>
      <w:r w:rsidRPr="00B36D47">
        <w:rPr>
          <w:rFonts w:ascii="TH SarabunPSK" w:hAnsi="TH SarabunPSK" w:cs="TH SarabunPSK"/>
          <w:sz w:val="28"/>
          <w:szCs w:val="28"/>
          <w:cs/>
        </w:rPr>
        <w:t>ข้อ ๓๐/๑ เพิ่มโดยระเบียบคณะกรรมการส่งเสริมการพัฒนาฝีมือแรงงาน ว่าด้วยการให้กู้ยืม</w:t>
      </w:r>
      <w:r w:rsidRPr="00B36D47">
        <w:rPr>
          <w:rFonts w:ascii="TH SarabunPSK" w:hAnsi="TH SarabunPSK" w:cs="TH SarabunPSK"/>
          <w:sz w:val="28"/>
          <w:szCs w:val="28"/>
        </w:rPr>
        <w:t xml:space="preserve"> </w:t>
      </w:r>
      <w:r w:rsidRPr="00B36D47">
        <w:rPr>
          <w:rFonts w:ascii="TH SarabunPSK" w:hAnsi="TH SarabunPSK" w:cs="TH SarabunPSK"/>
          <w:sz w:val="28"/>
          <w:szCs w:val="28"/>
          <w:cs/>
        </w:rPr>
        <w:t>เงินกองทุนพัฒนาฝีมือแรงงาน (ฉบับที่ ๔) พ.ศ. ๒๕๕๘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42"/>
    <w:rsid w:val="00096F4F"/>
    <w:rsid w:val="001B5888"/>
    <w:rsid w:val="004B0FF9"/>
    <w:rsid w:val="00822844"/>
    <w:rsid w:val="00AB2145"/>
    <w:rsid w:val="00B36D47"/>
    <w:rsid w:val="00D312AF"/>
    <w:rsid w:val="00EC4F85"/>
    <w:rsid w:val="00F7384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C0F9"/>
  <w15:chartTrackingRefBased/>
  <w15:docId w15:val="{8634B65B-C5A1-4675-AF23-ADD591D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PSK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73842"/>
  </w:style>
  <w:style w:type="paragraph" w:styleId="a4">
    <w:name w:val="footnote text"/>
    <w:basedOn w:val="a"/>
    <w:link w:val="a5"/>
    <w:uiPriority w:val="99"/>
    <w:semiHidden/>
    <w:unhideWhenUsed/>
    <w:rsid w:val="00F73842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F73842"/>
    <w:rPr>
      <w:rFonts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1E0D-229D-49A8-A3A1-2A27743E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1</cp:revision>
  <dcterms:created xsi:type="dcterms:W3CDTF">2020-04-17T02:14:00Z</dcterms:created>
  <dcterms:modified xsi:type="dcterms:W3CDTF">2020-04-17T04:29:00Z</dcterms:modified>
</cp:coreProperties>
</file>